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7CFC5" w14:textId="77777777" w:rsidR="00533BB6" w:rsidRPr="00A17711" w:rsidRDefault="00533BB6" w:rsidP="00533BB6">
      <w:pPr>
        <w:rPr>
          <w:rFonts w:ascii="Arial" w:hAnsi="Arial" w:cs="Arial"/>
          <w:i/>
          <w:sz w:val="24"/>
          <w:szCs w:val="24"/>
          <w:lang w:val="ro-RO"/>
        </w:rPr>
      </w:pPr>
      <w:bookmarkStart w:id="0" w:name="_Hlk510525489"/>
    </w:p>
    <w:p w14:paraId="7B8A78C7" w14:textId="77777777" w:rsidR="00533BB6" w:rsidRPr="00A17711" w:rsidRDefault="00533BB6" w:rsidP="00533BB6">
      <w:pPr>
        <w:rPr>
          <w:rFonts w:ascii="Arial" w:hAnsi="Arial" w:cs="Arial"/>
          <w:i/>
          <w:sz w:val="24"/>
          <w:szCs w:val="24"/>
          <w:lang w:val="ro-RO"/>
        </w:rPr>
      </w:pPr>
    </w:p>
    <w:p w14:paraId="0A485DB0" w14:textId="6C5E8108" w:rsidR="00533BB6" w:rsidRPr="00A17711" w:rsidRDefault="00865B15" w:rsidP="00533BB6">
      <w:pPr>
        <w:rPr>
          <w:rFonts w:ascii="Arial" w:hAnsi="Arial" w:cs="Arial"/>
          <w:i/>
          <w:sz w:val="24"/>
          <w:szCs w:val="24"/>
          <w:lang w:val="ro-RO"/>
        </w:rPr>
      </w:pPr>
      <w:r>
        <w:rPr>
          <w:rFonts w:ascii="Arial" w:hAnsi="Arial" w:cs="Arial"/>
          <w:i/>
          <w:sz w:val="24"/>
          <w:szCs w:val="24"/>
          <w:lang w:val="ro-RO"/>
        </w:rPr>
        <w:t>Anexa la Nota de Fundamentare</w:t>
      </w:r>
      <w:r w:rsidR="00533BB6" w:rsidRPr="00A17711">
        <w:rPr>
          <w:rFonts w:ascii="Arial" w:hAnsi="Arial" w:cs="Arial"/>
          <w:i/>
          <w:sz w:val="24"/>
          <w:szCs w:val="24"/>
          <w:lang w:val="ro-RO"/>
        </w:rPr>
        <w:t xml:space="preserve"> nr.</w:t>
      </w:r>
      <w:bookmarkStart w:id="1" w:name="_Hlk510523878"/>
      <w:r w:rsidR="00533BB6" w:rsidRPr="00A17711">
        <w:rPr>
          <w:rFonts w:ascii="Arial" w:hAnsi="Arial" w:cs="Arial"/>
          <w:i/>
          <w:sz w:val="24"/>
          <w:szCs w:val="24"/>
          <w:lang w:val="ro-RO"/>
        </w:rPr>
        <w:t xml:space="preserve"> </w:t>
      </w:r>
      <w:bookmarkEnd w:id="1"/>
    </w:p>
    <w:p w14:paraId="153ED1ED" w14:textId="77777777" w:rsidR="00533BB6" w:rsidRPr="00A17711" w:rsidRDefault="00533BB6" w:rsidP="00533BB6">
      <w:pPr>
        <w:rPr>
          <w:rFonts w:ascii="Arial" w:hAnsi="Arial" w:cs="Arial"/>
          <w:b/>
          <w:sz w:val="24"/>
          <w:szCs w:val="24"/>
          <w:lang w:val="ro-RO"/>
        </w:rPr>
      </w:pPr>
      <w:r w:rsidRPr="00A17711">
        <w:rPr>
          <w:rFonts w:ascii="Arial" w:hAnsi="Arial" w:cs="Arial"/>
          <w:sz w:val="24"/>
          <w:szCs w:val="24"/>
          <w:lang w:val="ro-RO"/>
        </w:rPr>
        <w:t>Direcția Proiecte pentru Diaspora și Comunități Istorice</w:t>
      </w:r>
      <w:r w:rsidRPr="00A17711">
        <w:rPr>
          <w:rFonts w:ascii="Arial" w:hAnsi="Arial" w:cs="Arial"/>
          <w:sz w:val="24"/>
          <w:szCs w:val="24"/>
          <w:lang w:val="ro-RO"/>
        </w:rPr>
        <w:tab/>
      </w:r>
      <w:r w:rsidRPr="00A17711">
        <w:rPr>
          <w:rFonts w:ascii="Arial" w:hAnsi="Arial" w:cs="Arial"/>
          <w:sz w:val="24"/>
          <w:szCs w:val="24"/>
          <w:lang w:val="ro-RO"/>
        </w:rPr>
        <w:tab/>
      </w:r>
      <w:r w:rsidRPr="00A17711">
        <w:rPr>
          <w:rFonts w:ascii="Arial" w:hAnsi="Arial" w:cs="Arial"/>
          <w:sz w:val="24"/>
          <w:szCs w:val="24"/>
          <w:lang w:val="ro-RO"/>
        </w:rPr>
        <w:tab/>
        <w:t xml:space="preserve"> </w:t>
      </w:r>
    </w:p>
    <w:p w14:paraId="2608324A" w14:textId="77777777" w:rsidR="00533BB6" w:rsidRPr="00A17711" w:rsidRDefault="00533BB6" w:rsidP="00533BB6">
      <w:pPr>
        <w:tabs>
          <w:tab w:val="center" w:pos="7655"/>
        </w:tabs>
        <w:spacing w:after="120"/>
        <w:rPr>
          <w:rFonts w:ascii="Arial" w:hAnsi="Arial" w:cs="Arial"/>
          <w:b/>
          <w:sz w:val="24"/>
          <w:szCs w:val="24"/>
          <w:lang w:val="ro-RO"/>
        </w:rPr>
      </w:pPr>
      <w:r w:rsidRPr="00A17711">
        <w:rPr>
          <w:rFonts w:ascii="Arial" w:hAnsi="Arial" w:cs="Arial"/>
          <w:sz w:val="24"/>
          <w:szCs w:val="24"/>
          <w:lang w:val="ro-RO"/>
        </w:rPr>
        <w:t xml:space="preserve"> Nr.  </w:t>
      </w:r>
      <w:bookmarkEnd w:id="0"/>
      <w:r w:rsidRPr="00A17711">
        <w:rPr>
          <w:rFonts w:ascii="Arial" w:hAnsi="Arial" w:cs="Arial"/>
          <w:b/>
          <w:sz w:val="24"/>
          <w:szCs w:val="24"/>
          <w:lang w:val="ro-RO"/>
        </w:rPr>
        <w:tab/>
      </w:r>
    </w:p>
    <w:p w14:paraId="237DF569" w14:textId="77777777" w:rsidR="00533BB6" w:rsidRPr="00A17711" w:rsidRDefault="00533BB6" w:rsidP="00533BB6">
      <w:pPr>
        <w:pStyle w:val="Heading3"/>
        <w:spacing w:before="240" w:line="276" w:lineRule="auto"/>
        <w:jc w:val="center"/>
        <w:rPr>
          <w:rFonts w:ascii="Arial" w:hAnsi="Arial" w:cs="Arial"/>
          <w:sz w:val="24"/>
          <w:szCs w:val="24"/>
          <w:lang w:val="ro-RO"/>
        </w:rPr>
      </w:pPr>
      <w:r w:rsidRPr="00A17711">
        <w:rPr>
          <w:rFonts w:ascii="Arial" w:hAnsi="Arial" w:cs="Arial"/>
          <w:sz w:val="24"/>
          <w:szCs w:val="24"/>
          <w:lang w:val="ro-RO"/>
        </w:rPr>
        <w:tab/>
      </w:r>
    </w:p>
    <w:p w14:paraId="323C7D49" w14:textId="77777777" w:rsidR="00533BB6" w:rsidRDefault="00533BB6" w:rsidP="00533BB6">
      <w:pPr>
        <w:pStyle w:val="Heading3"/>
        <w:spacing w:before="240" w:line="276" w:lineRule="auto"/>
        <w:jc w:val="center"/>
        <w:rPr>
          <w:rFonts w:ascii="Arial" w:hAnsi="Arial" w:cs="Arial"/>
          <w:sz w:val="24"/>
          <w:szCs w:val="24"/>
          <w:lang w:val="ro-RO"/>
        </w:rPr>
      </w:pPr>
      <w:r>
        <w:rPr>
          <w:rFonts w:ascii="Arial" w:hAnsi="Arial" w:cs="Arial"/>
          <w:sz w:val="24"/>
          <w:szCs w:val="24"/>
          <w:lang w:val="ro-RO"/>
        </w:rPr>
        <w:t>CAIET DE SARCINI</w:t>
      </w:r>
    </w:p>
    <w:p w14:paraId="559F1F94" w14:textId="77777777" w:rsidR="00533BB6" w:rsidRDefault="00533BB6" w:rsidP="00533BB6">
      <w:pPr>
        <w:spacing w:before="240"/>
        <w:jc w:val="center"/>
        <w:rPr>
          <w:rFonts w:ascii="Arial" w:eastAsiaTheme="minorHAnsi" w:hAnsi="Arial" w:cs="Arial"/>
          <w:b/>
          <w:bCs/>
          <w:sz w:val="24"/>
          <w:szCs w:val="24"/>
          <w:lang w:val="ro-RO"/>
        </w:rPr>
      </w:pPr>
      <w:r>
        <w:rPr>
          <w:rFonts w:ascii="Arial" w:hAnsi="Arial" w:cs="Arial"/>
          <w:b/>
          <w:bCs/>
          <w:sz w:val="24"/>
          <w:szCs w:val="24"/>
          <w:lang w:val="ro-RO"/>
        </w:rPr>
        <w:t>ACHIZIŢIE MATERIALE PENTRU ATELIERE,</w:t>
      </w:r>
    </w:p>
    <w:p w14:paraId="548B443C" w14:textId="77777777" w:rsidR="00533BB6" w:rsidRDefault="00533BB6" w:rsidP="00533BB6">
      <w:pPr>
        <w:spacing w:before="240"/>
        <w:jc w:val="center"/>
        <w:rPr>
          <w:rFonts w:ascii="Arial" w:hAnsi="Arial" w:cs="Arial"/>
          <w:b/>
          <w:bCs/>
          <w:sz w:val="24"/>
          <w:szCs w:val="24"/>
          <w:lang w:val="ro-RO"/>
        </w:rPr>
      </w:pPr>
      <w:r>
        <w:rPr>
          <w:rFonts w:ascii="Arial" w:hAnsi="Arial" w:cs="Arial"/>
          <w:b/>
          <w:bCs/>
          <w:sz w:val="24"/>
          <w:szCs w:val="24"/>
          <w:lang w:val="ro-RO"/>
        </w:rPr>
        <w:t>Pentru proiectul propriu DRP: Program de tabere „ARC” 2022, România</w:t>
      </w:r>
    </w:p>
    <w:p w14:paraId="7DC598F8" w14:textId="77777777" w:rsidR="00533BB6" w:rsidRDefault="00533BB6" w:rsidP="00533BB6">
      <w:pPr>
        <w:pStyle w:val="NoSpacing"/>
        <w:ind w:firstLine="720"/>
        <w:jc w:val="center"/>
        <w:rPr>
          <w:rFonts w:ascii="Arial" w:hAnsi="Arial" w:cs="Arial"/>
          <w:b/>
          <w:bCs/>
          <w:sz w:val="24"/>
          <w:szCs w:val="24"/>
          <w:lang w:val="ro-RO"/>
        </w:rPr>
      </w:pPr>
      <w:r>
        <w:rPr>
          <w:rFonts w:ascii="Arial" w:hAnsi="Arial" w:cs="Arial"/>
          <w:b/>
          <w:bCs/>
          <w:sz w:val="24"/>
          <w:szCs w:val="24"/>
          <w:lang w:val="ro-RO"/>
        </w:rPr>
        <w:t>Cod CPV principal: 55243000-5 - Servicii de tabere de copii</w:t>
      </w:r>
    </w:p>
    <w:p w14:paraId="208A66DE" w14:textId="77777777" w:rsidR="00533BB6" w:rsidRDefault="00533BB6" w:rsidP="00533BB6">
      <w:pPr>
        <w:pStyle w:val="NoSpacing"/>
        <w:ind w:firstLine="720"/>
        <w:jc w:val="center"/>
        <w:rPr>
          <w:rFonts w:ascii="Calibri" w:hAnsi="Calibri" w:cs="Calibri"/>
        </w:rPr>
      </w:pPr>
      <w:r>
        <w:rPr>
          <w:rFonts w:ascii="Arial" w:hAnsi="Arial" w:cs="Arial"/>
          <w:b/>
          <w:bCs/>
          <w:sz w:val="24"/>
          <w:szCs w:val="24"/>
          <w:lang w:val="ro-RO"/>
        </w:rPr>
        <w:t>COD CPV secundar: 39162100-6 - Material pedagogic</w:t>
      </w:r>
    </w:p>
    <w:p w14:paraId="78992764" w14:textId="77777777" w:rsidR="00533BB6" w:rsidRDefault="00533BB6" w:rsidP="00533BB6">
      <w:pPr>
        <w:rPr>
          <w:rFonts w:ascii="Calibri" w:hAnsi="Calibri" w:cs="Calibri"/>
          <w:color w:val="1F497D"/>
        </w:rPr>
      </w:pPr>
    </w:p>
    <w:p w14:paraId="268911E1" w14:textId="77777777" w:rsidR="00533BB6" w:rsidRDefault="00533BB6" w:rsidP="00533BB6">
      <w:pPr>
        <w:rPr>
          <w:color w:val="1F497D"/>
        </w:rPr>
      </w:pPr>
    </w:p>
    <w:p w14:paraId="737FA39A" w14:textId="77777777" w:rsidR="00533BB6" w:rsidRPr="00A17711" w:rsidRDefault="00533BB6" w:rsidP="00533BB6">
      <w:pPr>
        <w:pStyle w:val="Heading1"/>
        <w:keepLines w:val="0"/>
        <w:numPr>
          <w:ilvl w:val="0"/>
          <w:numId w:val="4"/>
        </w:numPr>
        <w:autoSpaceDE w:val="0"/>
        <w:autoSpaceDN w:val="0"/>
        <w:adjustRightInd w:val="0"/>
        <w:spacing w:before="240" w:after="120"/>
        <w:ind w:left="432" w:hanging="432"/>
        <w:jc w:val="both"/>
        <w:rPr>
          <w:rFonts w:ascii="Arial" w:hAnsi="Arial" w:cs="Arial"/>
          <w:sz w:val="24"/>
          <w:szCs w:val="24"/>
          <w:lang w:val="ro-RO"/>
        </w:rPr>
      </w:pPr>
      <w:bookmarkStart w:id="2" w:name="_Toc5182580"/>
      <w:r w:rsidRPr="00A17711">
        <w:rPr>
          <w:rFonts w:ascii="Arial" w:hAnsi="Arial" w:cs="Arial"/>
          <w:sz w:val="24"/>
          <w:szCs w:val="24"/>
          <w:lang w:val="ro-RO"/>
        </w:rPr>
        <w:t>GENERALITĂŢI</w:t>
      </w:r>
      <w:bookmarkEnd w:id="2"/>
    </w:p>
    <w:p w14:paraId="02B43400" w14:textId="77777777" w:rsidR="00533BB6" w:rsidRPr="00A17711" w:rsidRDefault="00533BB6" w:rsidP="00533BB6">
      <w:pPr>
        <w:pStyle w:val="NormalWeb"/>
        <w:spacing w:before="120" w:beforeAutospacing="0" w:after="120" w:line="276" w:lineRule="auto"/>
        <w:jc w:val="both"/>
        <w:rPr>
          <w:rFonts w:ascii="Arial" w:hAnsi="Arial" w:cs="Arial"/>
          <w:bCs/>
          <w:color w:val="000000"/>
          <w:lang w:val="ro-RO"/>
        </w:rPr>
      </w:pPr>
      <w:r w:rsidRPr="00A17711">
        <w:rPr>
          <w:rFonts w:ascii="Arial" w:hAnsi="Arial" w:cs="Arial"/>
          <w:bCs/>
          <w:color w:val="000000"/>
          <w:lang w:val="ro-RO"/>
        </w:rPr>
        <w:t>Caietul de sarcini face parte integrantă din documentația pentru elaborarea şi prezentarea ofertelor şi conţine ansamblul cerinţelor pe baza cărora se elaborează de către fiecare ofertant propunerea tehnică şi financiară.</w:t>
      </w:r>
    </w:p>
    <w:p w14:paraId="563B8A96" w14:textId="77777777" w:rsidR="00533BB6" w:rsidRPr="00A17711" w:rsidRDefault="00533BB6" w:rsidP="00533BB6">
      <w:pPr>
        <w:spacing w:before="120" w:after="120"/>
        <w:jc w:val="both"/>
        <w:rPr>
          <w:rFonts w:ascii="Arial" w:hAnsi="Arial" w:cs="Arial"/>
          <w:sz w:val="24"/>
          <w:szCs w:val="24"/>
          <w:lang w:val="ro-RO"/>
        </w:rPr>
      </w:pPr>
      <w:r w:rsidRPr="00A17711">
        <w:rPr>
          <w:rFonts w:ascii="Arial" w:hAnsi="Arial" w:cs="Arial"/>
          <w:sz w:val="24"/>
          <w:szCs w:val="24"/>
          <w:lang w:val="ro-RO"/>
        </w:rPr>
        <w:t xml:space="preserve">Caietul de sarcini conţine, în mod obligatoriu, specificaţii tehnice. </w:t>
      </w:r>
      <w:r w:rsidRPr="00A17711">
        <w:rPr>
          <w:rFonts w:ascii="Arial" w:hAnsi="Arial" w:cs="Arial"/>
          <w:iCs/>
          <w:sz w:val="24"/>
          <w:szCs w:val="24"/>
          <w:lang w:val="ro-RO"/>
        </w:rPr>
        <w:t>Cerinţele impuse vor fi considerate ca fiind minimale</w:t>
      </w:r>
      <w:r w:rsidRPr="00A17711">
        <w:rPr>
          <w:rFonts w:ascii="Arial" w:hAnsi="Arial" w:cs="Arial"/>
          <w:sz w:val="24"/>
          <w:szCs w:val="24"/>
          <w:lang w:val="ro-RO"/>
        </w:rPr>
        <w:t>. În acest sens orice ofertă prezentată, care se abate de la prevederile Caietului de sarcini, va fi luată în considerare, dar numai în măsura în care propunerea tehnică presupune asigurarea unui nivel calitativ superior cerinţelor minimale din Caietul de sarcini. Ofertarea de produse cu caracteristici tehnice inferioare celor prevăzute în caietul de sarcini atrage descalificarea ofertantului. Lipsa uneia dintre caracteristicile tehnice solicitate sau neasumarea obligaţiilor impuse de achizitor constituie motiv de respingere a ofertei.</w:t>
      </w:r>
    </w:p>
    <w:p w14:paraId="45408B3D" w14:textId="77777777" w:rsidR="00533BB6" w:rsidRPr="00A17711" w:rsidRDefault="00533BB6" w:rsidP="00533BB6">
      <w:pPr>
        <w:pStyle w:val="Heading1"/>
        <w:keepLines w:val="0"/>
        <w:numPr>
          <w:ilvl w:val="0"/>
          <w:numId w:val="4"/>
        </w:numPr>
        <w:autoSpaceDE w:val="0"/>
        <w:autoSpaceDN w:val="0"/>
        <w:adjustRightInd w:val="0"/>
        <w:spacing w:before="240" w:after="120"/>
        <w:ind w:left="432" w:hanging="432"/>
        <w:jc w:val="both"/>
        <w:rPr>
          <w:rFonts w:ascii="Arial" w:hAnsi="Arial" w:cs="Arial"/>
          <w:sz w:val="24"/>
          <w:szCs w:val="24"/>
          <w:lang w:val="ro-RO"/>
        </w:rPr>
      </w:pPr>
      <w:bookmarkStart w:id="3" w:name="_Toc5182581"/>
      <w:r w:rsidRPr="00A17711">
        <w:rPr>
          <w:rFonts w:ascii="Arial" w:hAnsi="Arial" w:cs="Arial"/>
          <w:sz w:val="24"/>
          <w:szCs w:val="24"/>
          <w:lang w:val="ro-RO"/>
        </w:rPr>
        <w:t>PERSOANA JURIDICĂ ACHIZITOARE</w:t>
      </w:r>
      <w:bookmarkEnd w:id="3"/>
    </w:p>
    <w:p w14:paraId="582A7F78" w14:textId="77777777" w:rsidR="00533BB6" w:rsidRPr="00A17711" w:rsidRDefault="00533BB6" w:rsidP="00533BB6">
      <w:pPr>
        <w:spacing w:before="120" w:after="120"/>
        <w:jc w:val="both"/>
        <w:rPr>
          <w:rFonts w:ascii="Arial" w:hAnsi="Arial" w:cs="Arial"/>
          <w:iCs/>
          <w:sz w:val="24"/>
          <w:szCs w:val="24"/>
          <w:lang w:val="ro-RO"/>
        </w:rPr>
      </w:pPr>
      <w:r w:rsidRPr="00A17711">
        <w:rPr>
          <w:rFonts w:ascii="Arial" w:hAnsi="Arial" w:cs="Arial"/>
          <w:iCs/>
          <w:sz w:val="24"/>
          <w:szCs w:val="24"/>
          <w:lang w:val="ro-RO"/>
        </w:rPr>
        <w:t xml:space="preserve">Persoana juridică achizitoare este Departamentul pentru Românii de Pretutindeni (DRP) cu sediul în str. </w:t>
      </w:r>
      <w:r>
        <w:rPr>
          <w:rFonts w:ascii="Arial" w:hAnsi="Arial" w:cs="Arial"/>
          <w:iCs/>
          <w:sz w:val="24"/>
          <w:szCs w:val="24"/>
          <w:lang w:val="ro-RO"/>
        </w:rPr>
        <w:t xml:space="preserve">Muzeul </w:t>
      </w:r>
      <w:r w:rsidRPr="00A17711">
        <w:rPr>
          <w:rFonts w:ascii="Arial" w:hAnsi="Arial" w:cs="Arial"/>
          <w:iCs/>
          <w:sz w:val="24"/>
          <w:szCs w:val="24"/>
          <w:lang w:val="ro-RO"/>
        </w:rPr>
        <w:t>Zambaccian nr. 17, sector 1, București care încheie contractul de servicii.</w:t>
      </w:r>
    </w:p>
    <w:p w14:paraId="71691667" w14:textId="77777777" w:rsidR="00533BB6" w:rsidRPr="00A17711" w:rsidRDefault="00533BB6" w:rsidP="00533BB6">
      <w:pPr>
        <w:pStyle w:val="Heading1"/>
        <w:keepLines w:val="0"/>
        <w:numPr>
          <w:ilvl w:val="0"/>
          <w:numId w:val="4"/>
        </w:numPr>
        <w:autoSpaceDE w:val="0"/>
        <w:autoSpaceDN w:val="0"/>
        <w:adjustRightInd w:val="0"/>
        <w:spacing w:before="240" w:after="120"/>
        <w:ind w:left="432" w:hanging="432"/>
        <w:jc w:val="both"/>
        <w:rPr>
          <w:rFonts w:ascii="Arial" w:hAnsi="Arial" w:cs="Arial"/>
          <w:sz w:val="24"/>
          <w:szCs w:val="24"/>
          <w:lang w:val="ro-RO"/>
        </w:rPr>
      </w:pPr>
      <w:bookmarkStart w:id="4" w:name="_Toc5182582"/>
      <w:r w:rsidRPr="00A17711">
        <w:rPr>
          <w:rFonts w:ascii="Arial" w:hAnsi="Arial" w:cs="Arial"/>
          <w:sz w:val="24"/>
          <w:szCs w:val="24"/>
          <w:lang w:val="ro-RO"/>
        </w:rPr>
        <w:t>OBIECTUL ACHIZIŢIEI</w:t>
      </w:r>
      <w:bookmarkEnd w:id="4"/>
    </w:p>
    <w:p w14:paraId="678D5843" w14:textId="77777777" w:rsidR="00533BB6" w:rsidRPr="00A17711" w:rsidRDefault="00533BB6" w:rsidP="00533BB6">
      <w:pPr>
        <w:spacing w:before="120" w:after="120"/>
        <w:jc w:val="both"/>
        <w:rPr>
          <w:rFonts w:ascii="Arial" w:hAnsi="Arial" w:cs="Arial"/>
          <w:iCs/>
          <w:sz w:val="24"/>
          <w:szCs w:val="24"/>
          <w:lang w:val="ro-RO"/>
        </w:rPr>
      </w:pPr>
      <w:r w:rsidRPr="00A17711">
        <w:rPr>
          <w:rFonts w:ascii="Arial" w:hAnsi="Arial" w:cs="Arial"/>
          <w:iCs/>
          <w:sz w:val="24"/>
          <w:szCs w:val="24"/>
          <w:lang w:val="ro-RO"/>
        </w:rPr>
        <w:t xml:space="preserve">Obiectul contractului îl constituie achiziționarea </w:t>
      </w:r>
      <w:r w:rsidRPr="0074492F">
        <w:rPr>
          <w:rFonts w:ascii="Arial" w:hAnsi="Arial" w:cs="Arial"/>
          <w:b/>
          <w:bCs/>
          <w:iCs/>
          <w:sz w:val="24"/>
          <w:szCs w:val="24"/>
          <w:lang w:val="ro-RO"/>
        </w:rPr>
        <w:t xml:space="preserve">materialelor </w:t>
      </w:r>
      <w:r>
        <w:rPr>
          <w:rFonts w:ascii="Arial" w:hAnsi="Arial" w:cs="Arial"/>
          <w:b/>
          <w:bCs/>
          <w:iCs/>
          <w:sz w:val="24"/>
          <w:szCs w:val="24"/>
          <w:lang w:val="ro-RO"/>
        </w:rPr>
        <w:t xml:space="preserve">necesare </w:t>
      </w:r>
      <w:r w:rsidRPr="0074492F">
        <w:rPr>
          <w:rFonts w:ascii="Arial" w:hAnsi="Arial" w:cs="Arial"/>
          <w:b/>
          <w:bCs/>
          <w:iCs/>
          <w:sz w:val="24"/>
          <w:szCs w:val="24"/>
          <w:lang w:val="ro-RO"/>
        </w:rPr>
        <w:t>pentru</w:t>
      </w:r>
      <w:r>
        <w:rPr>
          <w:rFonts w:ascii="Arial" w:hAnsi="Arial" w:cs="Arial"/>
          <w:b/>
          <w:iCs/>
          <w:sz w:val="24"/>
          <w:szCs w:val="24"/>
          <w:lang w:val="ro-RO"/>
        </w:rPr>
        <w:t xml:space="preserve"> desfășurarea atelierelor în vederea desfășurării</w:t>
      </w:r>
      <w:r w:rsidRPr="00A17711">
        <w:rPr>
          <w:rFonts w:ascii="Arial" w:hAnsi="Arial" w:cs="Arial"/>
          <w:b/>
          <w:iCs/>
          <w:sz w:val="24"/>
          <w:szCs w:val="24"/>
          <w:lang w:val="ro-RO"/>
        </w:rPr>
        <w:t xml:space="preserve"> </w:t>
      </w:r>
      <w:r>
        <w:rPr>
          <w:rFonts w:ascii="Arial" w:hAnsi="Arial" w:cs="Arial"/>
          <w:b/>
          <w:iCs/>
          <w:sz w:val="24"/>
          <w:szCs w:val="24"/>
          <w:lang w:val="ro-RO"/>
        </w:rPr>
        <w:t>p</w:t>
      </w:r>
      <w:r w:rsidRPr="00A17711">
        <w:rPr>
          <w:rFonts w:ascii="Arial" w:hAnsi="Arial" w:cs="Arial"/>
          <w:b/>
          <w:iCs/>
          <w:sz w:val="24"/>
          <w:szCs w:val="24"/>
          <w:lang w:val="ro-RO"/>
        </w:rPr>
        <w:t>roiectului</w:t>
      </w:r>
      <w:r>
        <w:rPr>
          <w:rFonts w:ascii="Arial" w:hAnsi="Arial" w:cs="Arial"/>
          <w:b/>
          <w:iCs/>
          <w:sz w:val="24"/>
          <w:szCs w:val="24"/>
          <w:lang w:val="ro-RO"/>
        </w:rPr>
        <w:t xml:space="preserve">: </w:t>
      </w:r>
      <w:r w:rsidRPr="00993C2E">
        <w:rPr>
          <w:rFonts w:ascii="Arial" w:hAnsi="Arial" w:cs="Arial"/>
          <w:bCs/>
          <w:iCs/>
          <w:sz w:val="24"/>
          <w:szCs w:val="24"/>
          <w:lang w:val="ro-RO"/>
        </w:rPr>
        <w:t>Program de tabere</w:t>
      </w:r>
      <w:r w:rsidRPr="00A17711">
        <w:rPr>
          <w:rFonts w:ascii="Arial" w:hAnsi="Arial" w:cs="Arial"/>
          <w:iCs/>
          <w:sz w:val="24"/>
          <w:szCs w:val="24"/>
          <w:lang w:val="ro-RO"/>
        </w:rPr>
        <w:t xml:space="preserve"> „ARC” 2022, </w:t>
      </w:r>
      <w:r>
        <w:rPr>
          <w:rFonts w:ascii="Arial" w:hAnsi="Arial" w:cs="Arial"/>
          <w:iCs/>
          <w:sz w:val="24"/>
          <w:szCs w:val="24"/>
          <w:lang w:val="ro-RO"/>
        </w:rPr>
        <w:t xml:space="preserve">România, </w:t>
      </w:r>
      <w:r w:rsidRPr="00A17711">
        <w:rPr>
          <w:rFonts w:ascii="Arial" w:hAnsi="Arial" w:cs="Arial"/>
          <w:iCs/>
          <w:sz w:val="24"/>
          <w:szCs w:val="24"/>
          <w:lang w:val="ro-RO"/>
        </w:rPr>
        <w:t xml:space="preserve">în Județul Neamț și Județul  Bistrița Năsăud, în perioada </w:t>
      </w:r>
      <w:r w:rsidRPr="00A17711">
        <w:rPr>
          <w:rFonts w:ascii="Arial" w:hAnsi="Arial" w:cs="Arial"/>
          <w:b/>
          <w:iCs/>
          <w:sz w:val="24"/>
          <w:szCs w:val="24"/>
          <w:lang w:val="ro-RO"/>
        </w:rPr>
        <w:t>18 iulie</w:t>
      </w:r>
      <w:r w:rsidRPr="00A17711">
        <w:rPr>
          <w:rFonts w:ascii="Arial" w:hAnsi="Arial" w:cs="Arial"/>
          <w:iCs/>
          <w:sz w:val="24"/>
          <w:szCs w:val="24"/>
          <w:lang w:val="ro-RO"/>
        </w:rPr>
        <w:t xml:space="preserve"> </w:t>
      </w:r>
      <w:r w:rsidRPr="00A17711">
        <w:rPr>
          <w:rFonts w:ascii="Arial" w:hAnsi="Arial" w:cs="Arial"/>
          <w:b/>
          <w:iCs/>
          <w:sz w:val="24"/>
          <w:szCs w:val="24"/>
          <w:lang w:val="ro-RO"/>
        </w:rPr>
        <w:t xml:space="preserve">– 22 august 2022, </w:t>
      </w:r>
      <w:r w:rsidRPr="00A17711">
        <w:rPr>
          <w:rFonts w:ascii="Arial" w:hAnsi="Arial" w:cs="Arial"/>
          <w:iCs/>
          <w:sz w:val="24"/>
          <w:szCs w:val="24"/>
          <w:lang w:val="ro-RO"/>
        </w:rPr>
        <w:t xml:space="preserve">în </w:t>
      </w:r>
      <w:r w:rsidRPr="00C060D6">
        <w:rPr>
          <w:rFonts w:ascii="Arial" w:hAnsi="Arial" w:cs="Arial"/>
          <w:iCs/>
          <w:sz w:val="24"/>
          <w:szCs w:val="24"/>
          <w:lang w:val="ro-RO"/>
        </w:rPr>
        <w:t xml:space="preserve">conformitate </w:t>
      </w:r>
      <w:r w:rsidRPr="00C060D6">
        <w:rPr>
          <w:rFonts w:ascii="Arial" w:hAnsi="Arial" w:cs="Arial"/>
          <w:iCs/>
          <w:sz w:val="24"/>
          <w:szCs w:val="24"/>
          <w:lang w:val="ro-RO"/>
        </w:rPr>
        <w:lastRenderedPageBreak/>
        <w:t>cu prevederile  HG nr. 927 din 2021 privind atribuțiile, organizarea și funcționarea Departamentului</w:t>
      </w:r>
      <w:r w:rsidRPr="00A17711">
        <w:rPr>
          <w:rFonts w:ascii="Arial" w:hAnsi="Arial" w:cs="Arial"/>
          <w:iCs/>
          <w:sz w:val="24"/>
          <w:szCs w:val="24"/>
          <w:lang w:val="ro-RO"/>
        </w:rPr>
        <w:t xml:space="preserve"> pentru Românii de pretutindeni, Legea nr. 299 din 2007 privind sprijinul acordat românilor de pretutindeni și Legea nr. 321 din 2006 privind regimul acordării finanțărilor nerambursabile pentru programele, proiectele sau acțiunile privind sprijinire activităților românilor de pretutindeni și a organizațiilor reprezentative ale acestora, precum și a modului de repartizare și de utilizare a sumei prevăzute în bugetul Departamentului pentru Românii de Pretutindeni pentru această activitate, republicată.  </w:t>
      </w:r>
    </w:p>
    <w:p w14:paraId="34800371" w14:textId="77777777" w:rsidR="00533BB6" w:rsidRPr="00A17711" w:rsidRDefault="00533BB6" w:rsidP="00533BB6">
      <w:pPr>
        <w:spacing w:before="120" w:after="120"/>
        <w:jc w:val="both"/>
        <w:rPr>
          <w:rFonts w:ascii="Arial" w:hAnsi="Arial" w:cs="Arial"/>
          <w:iCs/>
          <w:sz w:val="24"/>
          <w:szCs w:val="24"/>
          <w:lang w:val="ro-RO"/>
        </w:rPr>
      </w:pPr>
      <w:r w:rsidRPr="00A17711">
        <w:rPr>
          <w:rFonts w:ascii="Arial" w:hAnsi="Arial" w:cs="Arial"/>
          <w:iCs/>
          <w:sz w:val="24"/>
          <w:szCs w:val="24"/>
          <w:lang w:val="ro-RO"/>
        </w:rPr>
        <w:t xml:space="preserve">Proiectul implică participarea unui număr total de 1.225 de participanți – români din jurul granițelor, Balcani și emigrație. </w:t>
      </w:r>
    </w:p>
    <w:p w14:paraId="583921B3" w14:textId="2D278C1A" w:rsidR="00533BB6" w:rsidRPr="006667A7" w:rsidRDefault="00533BB6" w:rsidP="002A6EAB">
      <w:pPr>
        <w:spacing w:before="120" w:after="120"/>
        <w:jc w:val="both"/>
        <w:rPr>
          <w:rFonts w:ascii="Arial" w:eastAsia="SimSun" w:hAnsi="Arial" w:cs="Arial"/>
          <w:color w:val="000000"/>
          <w:sz w:val="24"/>
          <w:szCs w:val="24"/>
          <w:lang w:val="ro-RO"/>
        </w:rPr>
      </w:pPr>
      <w:r w:rsidRPr="00A17711">
        <w:rPr>
          <w:rFonts w:ascii="Arial" w:hAnsi="Arial" w:cs="Arial"/>
          <w:color w:val="000000"/>
          <w:sz w:val="24"/>
          <w:szCs w:val="24"/>
          <w:lang w:val="ro-RO"/>
        </w:rPr>
        <w:t xml:space="preserve">Scopul Programului este acela de a o oferi un cadru adecvat participanţilor în vederea familiarizării cu valorile culturii şi civilizaţiei româneşti, iar obiectivele sunt: </w:t>
      </w:r>
      <w:r w:rsidRPr="00A17711">
        <w:rPr>
          <w:rFonts w:ascii="Arial" w:eastAsia="SimSun" w:hAnsi="Arial" w:cs="Arial"/>
          <w:color w:val="000000"/>
          <w:sz w:val="24"/>
          <w:szCs w:val="24"/>
          <w:lang w:val="ro-RO"/>
        </w:rPr>
        <w:t>conştientizarea apartenenţei la identitatea culturală română; aprofundarea cunoştinţelor de cultură şi civilizaţie românească; facilitarea interacţiunii şi a dialogului între etnicii români din diferite ţări; dezvoltarea abilităţilor de comunicare în limba română; conectarea participanţilor la valorile patrimoniului cultural românesc; promovarea imaginii României în rândul etnicilor români.</w:t>
      </w:r>
      <w:bookmarkStart w:id="5" w:name="_Toc5182583"/>
    </w:p>
    <w:p w14:paraId="22CEA2C0" w14:textId="77777777" w:rsidR="00533BB6" w:rsidRPr="00A17711" w:rsidRDefault="00533BB6" w:rsidP="00533BB6">
      <w:pPr>
        <w:pStyle w:val="Heading1"/>
        <w:keepLines w:val="0"/>
        <w:numPr>
          <w:ilvl w:val="0"/>
          <w:numId w:val="4"/>
        </w:numPr>
        <w:autoSpaceDE w:val="0"/>
        <w:autoSpaceDN w:val="0"/>
        <w:adjustRightInd w:val="0"/>
        <w:spacing w:before="240" w:after="120"/>
        <w:ind w:left="432" w:hanging="432"/>
        <w:jc w:val="both"/>
        <w:rPr>
          <w:rFonts w:ascii="Arial" w:eastAsia="SimSun" w:hAnsi="Arial" w:cs="Arial"/>
          <w:color w:val="000000"/>
          <w:sz w:val="24"/>
          <w:szCs w:val="24"/>
          <w:lang w:val="ro-RO"/>
        </w:rPr>
      </w:pPr>
      <w:r w:rsidRPr="00A17711">
        <w:rPr>
          <w:rFonts w:ascii="Arial" w:hAnsi="Arial" w:cs="Arial"/>
          <w:sz w:val="24"/>
          <w:szCs w:val="24"/>
          <w:lang w:val="ro-RO"/>
        </w:rPr>
        <w:t>PERIOADA ȘI LOCUL DE DESFĂȘURARE:</w:t>
      </w:r>
      <w:bookmarkEnd w:id="5"/>
    </w:p>
    <w:p w14:paraId="6C46679B" w14:textId="77777777" w:rsidR="00533BB6" w:rsidRPr="00A17711" w:rsidRDefault="00533BB6" w:rsidP="00533BB6">
      <w:pPr>
        <w:pStyle w:val="ListParagraph"/>
        <w:numPr>
          <w:ilvl w:val="0"/>
          <w:numId w:val="5"/>
        </w:numPr>
        <w:spacing w:before="120" w:after="120"/>
        <w:ind w:left="357" w:hanging="357"/>
        <w:rPr>
          <w:rFonts w:ascii="Arial" w:hAnsi="Arial" w:cs="Arial"/>
          <w:b/>
          <w:sz w:val="24"/>
          <w:szCs w:val="24"/>
          <w:u w:val="single"/>
          <w:lang w:val="ro-RO"/>
        </w:rPr>
      </w:pPr>
      <w:r w:rsidRPr="00A17711">
        <w:rPr>
          <w:rFonts w:ascii="Arial" w:hAnsi="Arial" w:cs="Arial"/>
          <w:b/>
          <w:sz w:val="24"/>
          <w:szCs w:val="24"/>
          <w:u w:val="single"/>
          <w:lang w:val="ro-RO"/>
        </w:rPr>
        <w:t>Perioada de desfășurare:</w:t>
      </w:r>
      <w:r w:rsidRPr="00A17711">
        <w:rPr>
          <w:rFonts w:ascii="Arial" w:hAnsi="Arial" w:cs="Arial"/>
          <w:b/>
          <w:sz w:val="24"/>
          <w:szCs w:val="24"/>
          <w:lang w:val="ro-RO"/>
        </w:rPr>
        <w:t xml:space="preserve">  18 iulie – 22 august 2022</w:t>
      </w:r>
    </w:p>
    <w:p w14:paraId="64018690" w14:textId="77777777" w:rsidR="00533BB6" w:rsidRPr="00A17711" w:rsidRDefault="00533BB6" w:rsidP="00533BB6">
      <w:pPr>
        <w:pStyle w:val="ListParagraph"/>
        <w:numPr>
          <w:ilvl w:val="0"/>
          <w:numId w:val="5"/>
        </w:numPr>
        <w:spacing w:before="120" w:after="120"/>
        <w:ind w:left="357" w:hanging="357"/>
        <w:rPr>
          <w:rFonts w:ascii="Arial" w:hAnsi="Arial" w:cs="Arial"/>
          <w:sz w:val="24"/>
          <w:szCs w:val="24"/>
          <w:lang w:val="ro-RO"/>
        </w:rPr>
      </w:pPr>
      <w:r w:rsidRPr="00A17711">
        <w:rPr>
          <w:rFonts w:ascii="Arial" w:hAnsi="Arial" w:cs="Arial"/>
          <w:b/>
          <w:sz w:val="24"/>
          <w:szCs w:val="24"/>
          <w:u w:val="single"/>
          <w:lang w:val="ro-RO"/>
        </w:rPr>
        <w:t>Grupuri țintă:</w:t>
      </w:r>
      <w:r w:rsidRPr="00A17711">
        <w:rPr>
          <w:rFonts w:ascii="Arial" w:hAnsi="Arial" w:cs="Arial"/>
          <w:sz w:val="24"/>
          <w:szCs w:val="24"/>
          <w:lang w:val="ro-RO"/>
        </w:rPr>
        <w:t xml:space="preserve">  etnici români din Ucraina, Ungaria, Serbia, Bulgaria, Grecia, Albania, Macedonia, Italia, Spania, Franța etc.</w:t>
      </w:r>
    </w:p>
    <w:p w14:paraId="299439D3" w14:textId="77777777" w:rsidR="00533BB6" w:rsidRPr="00A17711" w:rsidRDefault="00533BB6" w:rsidP="00533BB6">
      <w:pPr>
        <w:pStyle w:val="ListParagraph"/>
        <w:spacing w:after="0"/>
        <w:ind w:left="426"/>
        <w:rPr>
          <w:rFonts w:ascii="Arial" w:hAnsi="Arial" w:cs="Arial"/>
          <w:sz w:val="24"/>
          <w:szCs w:val="24"/>
          <w:lang w:val="ro-RO"/>
        </w:rPr>
      </w:pPr>
      <w:r w:rsidRPr="00A17711">
        <w:rPr>
          <w:rFonts w:ascii="Arial" w:hAnsi="Arial" w:cs="Arial"/>
          <w:sz w:val="24"/>
          <w:szCs w:val="24"/>
          <w:lang w:val="ro-RO"/>
        </w:rPr>
        <w:t>Total participanți: 1.225 persoane</w:t>
      </w:r>
    </w:p>
    <w:p w14:paraId="367B22A1" w14:textId="77777777" w:rsidR="00533BB6" w:rsidRPr="00A17711" w:rsidRDefault="00533BB6" w:rsidP="00533BB6">
      <w:pPr>
        <w:pStyle w:val="ListParagraph"/>
        <w:numPr>
          <w:ilvl w:val="0"/>
          <w:numId w:val="5"/>
        </w:numPr>
        <w:spacing w:before="120" w:after="120"/>
        <w:ind w:left="357" w:hanging="357"/>
        <w:jc w:val="both"/>
        <w:rPr>
          <w:rFonts w:ascii="Arial" w:hAnsi="Arial" w:cs="Arial"/>
          <w:b/>
          <w:sz w:val="24"/>
          <w:szCs w:val="24"/>
          <w:u w:val="single"/>
          <w:lang w:val="ro-RO"/>
        </w:rPr>
      </w:pPr>
      <w:r w:rsidRPr="00A17711">
        <w:rPr>
          <w:rFonts w:ascii="Arial" w:hAnsi="Arial" w:cs="Arial"/>
          <w:b/>
          <w:sz w:val="24"/>
          <w:szCs w:val="24"/>
          <w:u w:val="single"/>
          <w:lang w:val="ro-RO"/>
        </w:rPr>
        <w:t>Locul de desfășurare al evenimentelor:</w:t>
      </w:r>
    </w:p>
    <w:p w14:paraId="2CEC3F33" w14:textId="77777777" w:rsidR="00533BB6" w:rsidRPr="00A17711" w:rsidRDefault="00533BB6" w:rsidP="00533BB6">
      <w:pPr>
        <w:pStyle w:val="ListParagraph"/>
        <w:numPr>
          <w:ilvl w:val="0"/>
          <w:numId w:val="6"/>
        </w:numPr>
        <w:spacing w:after="0"/>
        <w:ind w:left="1077" w:hanging="357"/>
        <w:jc w:val="both"/>
        <w:rPr>
          <w:rFonts w:ascii="Arial" w:hAnsi="Arial" w:cs="Arial"/>
          <w:sz w:val="24"/>
          <w:szCs w:val="24"/>
          <w:lang w:val="ro-RO"/>
        </w:rPr>
      </w:pPr>
      <w:r w:rsidRPr="00A17711">
        <w:rPr>
          <w:rFonts w:ascii="Arial" w:hAnsi="Arial" w:cs="Arial"/>
          <w:sz w:val="24"/>
          <w:szCs w:val="24"/>
          <w:lang w:val="ro-RO"/>
        </w:rPr>
        <w:t xml:space="preserve">18 iulie - 22 august 2022: Centrul de Agrement Oglinzi, jud. Neamț; </w:t>
      </w:r>
    </w:p>
    <w:p w14:paraId="7E4150A7" w14:textId="77777777" w:rsidR="00533BB6" w:rsidRPr="00A17711" w:rsidRDefault="00533BB6" w:rsidP="00533BB6">
      <w:pPr>
        <w:pStyle w:val="ListParagraph"/>
        <w:numPr>
          <w:ilvl w:val="0"/>
          <w:numId w:val="6"/>
        </w:numPr>
        <w:spacing w:after="0"/>
        <w:ind w:left="1077" w:hanging="357"/>
        <w:jc w:val="both"/>
        <w:rPr>
          <w:rFonts w:ascii="Arial" w:hAnsi="Arial" w:cs="Arial"/>
          <w:sz w:val="24"/>
          <w:szCs w:val="24"/>
          <w:lang w:val="ro-RO"/>
        </w:rPr>
      </w:pPr>
      <w:r w:rsidRPr="00A17711">
        <w:rPr>
          <w:rFonts w:ascii="Arial" w:hAnsi="Arial" w:cs="Arial"/>
          <w:sz w:val="24"/>
          <w:szCs w:val="24"/>
          <w:lang w:val="ro-RO"/>
        </w:rPr>
        <w:t>18 iulie - 15 august  2022: Centrul de Agrement Sângeorz-Băi, jud. Bistrița-Năsăud;</w:t>
      </w:r>
    </w:p>
    <w:p w14:paraId="2AC021A9" w14:textId="77777777" w:rsidR="00533BB6" w:rsidRPr="00A17711" w:rsidRDefault="00533BB6" w:rsidP="00533BB6">
      <w:pPr>
        <w:pStyle w:val="ListParagraph"/>
        <w:numPr>
          <w:ilvl w:val="0"/>
          <w:numId w:val="5"/>
        </w:numPr>
        <w:spacing w:before="120" w:after="120"/>
        <w:ind w:left="357" w:hanging="357"/>
        <w:rPr>
          <w:rFonts w:ascii="Arial" w:hAnsi="Arial" w:cs="Arial"/>
          <w:b/>
          <w:sz w:val="24"/>
          <w:szCs w:val="24"/>
          <w:u w:val="single"/>
          <w:lang w:val="ro-RO"/>
        </w:rPr>
      </w:pPr>
      <w:r w:rsidRPr="00A17711">
        <w:rPr>
          <w:rFonts w:ascii="Arial" w:hAnsi="Arial" w:cs="Arial"/>
          <w:b/>
          <w:sz w:val="24"/>
          <w:szCs w:val="24"/>
          <w:u w:val="single"/>
          <w:lang w:val="ro-RO"/>
        </w:rPr>
        <w:t>Operatorul economic selectat va asigura:</w:t>
      </w:r>
    </w:p>
    <w:p w14:paraId="27D82823" w14:textId="77777777" w:rsidR="00533BB6" w:rsidRPr="00502AAE" w:rsidRDefault="00533BB6" w:rsidP="00533BB6">
      <w:pPr>
        <w:pStyle w:val="Heading2"/>
        <w:keepNext w:val="0"/>
        <w:keepLines w:val="0"/>
        <w:numPr>
          <w:ilvl w:val="0"/>
          <w:numId w:val="4"/>
        </w:numPr>
        <w:shd w:val="clear" w:color="auto" w:fill="BDD6EE"/>
        <w:spacing w:before="120" w:after="120"/>
        <w:rPr>
          <w:rFonts w:ascii="Arial" w:hAnsi="Arial" w:cs="Arial"/>
          <w:b/>
          <w:sz w:val="24"/>
          <w:szCs w:val="24"/>
          <w:lang w:val="ro-RO"/>
        </w:rPr>
      </w:pPr>
      <w:bookmarkStart w:id="6" w:name="_Toc5182597"/>
      <w:bookmarkStart w:id="7" w:name="_Toc5182598"/>
      <w:r w:rsidRPr="00502AAE">
        <w:rPr>
          <w:rFonts w:ascii="Arial" w:hAnsi="Arial" w:cs="Arial"/>
          <w:sz w:val="24"/>
          <w:szCs w:val="24"/>
        </w:rPr>
        <w:t>MATERIALE PENTRU ATELIERE DESFĂȘURATE ÎN TABERE</w:t>
      </w:r>
      <w:bookmarkEnd w:id="6"/>
    </w:p>
    <w:p w14:paraId="2A889517" w14:textId="77777777" w:rsidR="00533BB6" w:rsidRPr="00502AAE" w:rsidRDefault="00533BB6" w:rsidP="00533BB6">
      <w:pPr>
        <w:pStyle w:val="Heading3"/>
        <w:numPr>
          <w:ilvl w:val="1"/>
          <w:numId w:val="4"/>
        </w:numPr>
        <w:shd w:val="clear" w:color="auto" w:fill="FFFFFF"/>
        <w:spacing w:before="120" w:after="120" w:line="276" w:lineRule="auto"/>
        <w:jc w:val="both"/>
        <w:rPr>
          <w:rFonts w:ascii="Arial" w:hAnsi="Arial" w:cs="Arial"/>
          <w:noProof/>
          <w:sz w:val="24"/>
          <w:szCs w:val="24"/>
        </w:rPr>
      </w:pPr>
      <w:r w:rsidRPr="00502AAE">
        <w:rPr>
          <w:rFonts w:ascii="Arial" w:hAnsi="Arial" w:cs="Arial"/>
          <w:sz w:val="24"/>
          <w:szCs w:val="24"/>
        </w:rPr>
        <w:t>CERINŢE</w:t>
      </w:r>
      <w:r w:rsidRPr="00502AAE">
        <w:rPr>
          <w:rFonts w:ascii="Arial" w:hAnsi="Arial" w:cs="Arial"/>
          <w:noProof/>
          <w:sz w:val="24"/>
          <w:szCs w:val="24"/>
        </w:rPr>
        <w:t xml:space="preserve"> MINIME OBLIGATORII</w:t>
      </w:r>
    </w:p>
    <w:p w14:paraId="54CC6D0B" w14:textId="77777777" w:rsidR="00533BB6" w:rsidRPr="00502AAE" w:rsidRDefault="00533BB6" w:rsidP="00533BB6">
      <w:pPr>
        <w:spacing w:before="120" w:after="120"/>
        <w:jc w:val="both"/>
        <w:rPr>
          <w:rFonts w:ascii="Arial" w:hAnsi="Arial" w:cs="Arial"/>
          <w:b/>
          <w:bCs/>
          <w:sz w:val="24"/>
          <w:szCs w:val="24"/>
          <w:lang w:val="ro-RO"/>
        </w:rPr>
      </w:pPr>
      <w:r w:rsidRPr="00502AAE">
        <w:rPr>
          <w:rFonts w:ascii="Arial" w:hAnsi="Arial" w:cs="Arial"/>
          <w:b/>
          <w:bCs/>
          <w:sz w:val="24"/>
          <w:szCs w:val="24"/>
          <w:lang w:val="ro-RO"/>
        </w:rPr>
        <w:t xml:space="preserve">Obligaţiile prestatorului: </w:t>
      </w:r>
    </w:p>
    <w:p w14:paraId="41802918" w14:textId="77777777" w:rsidR="00533BB6" w:rsidRPr="00502AAE" w:rsidRDefault="00533BB6" w:rsidP="00533BB6">
      <w:pPr>
        <w:spacing w:before="120" w:after="120"/>
        <w:jc w:val="both"/>
        <w:rPr>
          <w:rFonts w:ascii="Arial" w:hAnsi="Arial" w:cs="Arial"/>
          <w:sz w:val="24"/>
          <w:szCs w:val="24"/>
          <w:lang w:val="ro-RO"/>
        </w:rPr>
      </w:pPr>
      <w:r w:rsidRPr="00502AAE">
        <w:rPr>
          <w:rFonts w:ascii="Arial" w:hAnsi="Arial" w:cs="Arial"/>
          <w:sz w:val="24"/>
          <w:szCs w:val="24"/>
          <w:lang w:val="ro-RO"/>
        </w:rPr>
        <w:t>- Asumarea  obligaţiei  de  a  oferi, în  raporturile  cu  autoritatea  contractantă,  cele  mai  favorabile  condiţii  de  colaborare (comunicare – e-mail,  telefonie  mobilă, fax, etc.).</w:t>
      </w:r>
    </w:p>
    <w:p w14:paraId="6CB55F59" w14:textId="77777777" w:rsidR="00533BB6" w:rsidRDefault="00533BB6" w:rsidP="00533BB6">
      <w:pPr>
        <w:spacing w:before="120" w:after="120"/>
        <w:jc w:val="both"/>
        <w:rPr>
          <w:rFonts w:ascii="Arial" w:hAnsi="Arial" w:cs="Arial"/>
          <w:sz w:val="24"/>
          <w:szCs w:val="24"/>
          <w:lang w:val="ro-RO"/>
        </w:rPr>
      </w:pPr>
      <w:r w:rsidRPr="00502AAE">
        <w:rPr>
          <w:rFonts w:ascii="Arial" w:hAnsi="Arial" w:cs="Arial"/>
          <w:sz w:val="24"/>
          <w:szCs w:val="24"/>
          <w:lang w:val="ro-RO"/>
        </w:rPr>
        <w:t xml:space="preserve">- Produsele  trebuie  să  corespundă  din  punct  de  vedere  calitativ  şi  cantitativ cu  cerinţele din caietul de sarcini. </w:t>
      </w:r>
    </w:p>
    <w:p w14:paraId="0517CD2D" w14:textId="77777777" w:rsidR="00533BB6" w:rsidRPr="00F83351" w:rsidRDefault="00533BB6" w:rsidP="002A6EAB">
      <w:pPr>
        <w:tabs>
          <w:tab w:val="left" w:pos="90"/>
        </w:tabs>
        <w:spacing w:after="0"/>
        <w:jc w:val="both"/>
        <w:rPr>
          <w:rFonts w:ascii="Arial" w:hAnsi="Arial" w:cs="Arial"/>
        </w:rPr>
      </w:pPr>
      <w:r w:rsidRPr="00F83351">
        <w:rPr>
          <w:rFonts w:ascii="Arial" w:hAnsi="Arial" w:cs="Arial"/>
          <w:sz w:val="24"/>
          <w:szCs w:val="24"/>
          <w:lang w:val="ro-RO"/>
        </w:rPr>
        <w:t>-</w:t>
      </w:r>
      <w:r w:rsidRPr="00F83351">
        <w:rPr>
          <w:rFonts w:ascii="Arial" w:hAnsi="Arial" w:cs="Arial"/>
          <w:sz w:val="24"/>
          <w:szCs w:val="24"/>
        </w:rPr>
        <w:t xml:space="preserve">Cerinţele din prezentul caiet de sarcini vor fi considerate ca fiind minimale. În acest sens orice ofertă prezentată, care se abate de la prevederile Caietului de sarcini, va fi luată în considerare, dar numai în măsura în care propunerea tehnică presupune asigurarea unui nivel calitativ egal sau superior cerințelor minimale, iar ofertarea de produse cu caracteristici tehnice inferioare celor prevăzute în caietul de sarcini atrage descalificarea ofertantului. In situatia exceptionala in care unul sau mai multe produse nu mai pot fi livrate, ele vor fi inlocuite cu produse similare, numai </w:t>
      </w:r>
      <w:r w:rsidRPr="00F83351">
        <w:rPr>
          <w:rFonts w:ascii="Arial" w:hAnsi="Arial" w:cs="Arial"/>
          <w:sz w:val="24"/>
          <w:szCs w:val="24"/>
        </w:rPr>
        <w:lastRenderedPageBreak/>
        <w:t xml:space="preserve">dupa obtinerea aprobarii in scris a autoritatii. Noile produse ofertate, vor trebui sa respecte cerintele minimale din caietul de sarcini sau sa asigure un nivel calitativ superior cerințelor minimale. Prețul pentru noile produse nu poate depăși prețul ofertat inițial. </w:t>
      </w:r>
    </w:p>
    <w:p w14:paraId="7D26E3ED" w14:textId="77777777" w:rsidR="00533BB6" w:rsidRPr="00502AAE" w:rsidRDefault="00533BB6" w:rsidP="000C3AB0">
      <w:pPr>
        <w:jc w:val="both"/>
        <w:rPr>
          <w:rFonts w:ascii="Arial" w:hAnsi="Arial" w:cs="Arial"/>
          <w:sz w:val="24"/>
          <w:szCs w:val="24"/>
          <w:lang w:val="ro-RO"/>
        </w:rPr>
      </w:pPr>
      <w:r>
        <w:rPr>
          <w:rFonts w:ascii="Arial" w:hAnsi="Arial" w:cs="Arial"/>
          <w:sz w:val="24"/>
          <w:szCs w:val="24"/>
          <w:lang w:val="ro-RO"/>
        </w:rPr>
        <w:t>-</w:t>
      </w:r>
      <w:r w:rsidRPr="00502AAE">
        <w:rPr>
          <w:rFonts w:ascii="Arial" w:hAnsi="Arial" w:cs="Arial"/>
          <w:sz w:val="24"/>
          <w:szCs w:val="24"/>
          <w:lang w:val="ro-RO"/>
        </w:rPr>
        <w:t xml:space="preserve"> Furnizorul are obligaţia de a livra materiale la destinaţia finală: sediul autorităţii contractante, toate cheltuielile legate de transport fiind suportate de prestator.</w:t>
      </w:r>
    </w:p>
    <w:p w14:paraId="5802FE39" w14:textId="77777777" w:rsidR="00533BB6" w:rsidRPr="00502AAE" w:rsidRDefault="00533BB6" w:rsidP="000C3AB0">
      <w:pPr>
        <w:jc w:val="both"/>
        <w:rPr>
          <w:rFonts w:ascii="Arial" w:hAnsi="Arial" w:cs="Arial"/>
          <w:sz w:val="24"/>
          <w:szCs w:val="24"/>
          <w:lang w:val="ro-RO"/>
        </w:rPr>
      </w:pPr>
      <w:r w:rsidRPr="00502AAE">
        <w:rPr>
          <w:rFonts w:ascii="Arial" w:hAnsi="Arial" w:cs="Arial"/>
          <w:sz w:val="24"/>
          <w:szCs w:val="24"/>
          <w:lang w:val="ro-RO"/>
        </w:rPr>
        <w:t>- Recepţia  produselor  se  va  face  la  sediul  achizitorului, de către reprezentanţii achizitorului şi reprezentantul împuternicit al prestatorului.</w:t>
      </w:r>
    </w:p>
    <w:p w14:paraId="05DFA5C1" w14:textId="77777777" w:rsidR="00533BB6" w:rsidRPr="00A40CBA" w:rsidRDefault="00533BB6" w:rsidP="000C3AB0">
      <w:pPr>
        <w:jc w:val="both"/>
        <w:rPr>
          <w:rFonts w:ascii="Arial" w:hAnsi="Arial" w:cs="Arial"/>
          <w:sz w:val="24"/>
          <w:szCs w:val="24"/>
          <w:lang w:val="ro-RO"/>
        </w:rPr>
      </w:pPr>
      <w:r w:rsidRPr="00A40CBA">
        <w:rPr>
          <w:rFonts w:ascii="Arial" w:hAnsi="Arial" w:cs="Arial"/>
          <w:sz w:val="24"/>
          <w:szCs w:val="24"/>
          <w:lang w:val="ro-RO"/>
        </w:rPr>
        <w:t xml:space="preserve">- Eventualele reclamaţii cu privire la neconformitatea produselor vor fi anunţate prestatorului, iar acesta le va înlocui, fără modificarea prețului contractului în termen de maximum 2 zile lucrătoare de la primirea/preluarea bunurilor. </w:t>
      </w:r>
    </w:p>
    <w:p w14:paraId="6FE696CE" w14:textId="77777777" w:rsidR="00533BB6" w:rsidRPr="00502AAE" w:rsidRDefault="00533BB6" w:rsidP="000C3AB0">
      <w:pPr>
        <w:autoSpaceDE w:val="0"/>
        <w:autoSpaceDN w:val="0"/>
        <w:adjustRightInd w:val="0"/>
        <w:jc w:val="both"/>
        <w:rPr>
          <w:rFonts w:ascii="Arial" w:hAnsi="Arial" w:cs="Arial"/>
          <w:color w:val="000000"/>
          <w:sz w:val="24"/>
          <w:szCs w:val="24"/>
          <w:lang w:val="ro-RO"/>
        </w:rPr>
      </w:pPr>
      <w:r w:rsidRPr="00502AAE">
        <w:rPr>
          <w:rFonts w:ascii="Arial" w:hAnsi="Arial" w:cs="Arial"/>
          <w:color w:val="000000"/>
          <w:sz w:val="24"/>
          <w:szCs w:val="24"/>
          <w:lang w:val="ro-RO"/>
        </w:rPr>
        <w:t>- Preţurile unitare ale produselor vor cuprinde toate costurile de materiale, ambalare, transport, alte taxe plătite sau plătibile, ocazionate de furnizate de produsele ce fac obiectului contractului de achiziţie.</w:t>
      </w:r>
    </w:p>
    <w:p w14:paraId="7C3457CA" w14:textId="77777777" w:rsidR="00533BB6" w:rsidRPr="00502AAE" w:rsidRDefault="00533BB6" w:rsidP="000C3AB0">
      <w:pPr>
        <w:pStyle w:val="ListParagraph"/>
        <w:autoSpaceDE w:val="0"/>
        <w:autoSpaceDN w:val="0"/>
        <w:adjustRightInd w:val="0"/>
        <w:ind w:left="0"/>
        <w:jc w:val="both"/>
        <w:rPr>
          <w:rFonts w:ascii="Arial" w:hAnsi="Arial" w:cs="Arial"/>
          <w:sz w:val="24"/>
          <w:szCs w:val="24"/>
          <w:lang w:val="ro-RO"/>
        </w:rPr>
      </w:pPr>
      <w:r w:rsidRPr="00502AAE">
        <w:rPr>
          <w:rFonts w:ascii="Arial" w:hAnsi="Arial" w:cs="Arial"/>
          <w:sz w:val="24"/>
          <w:szCs w:val="24"/>
          <w:lang w:val="ro-RO"/>
        </w:rPr>
        <w:t>- Toate materialele vor fi livrate cu ambalaje corespunzătoare, pentru a se preveni deteriorarea în timpul transportului.</w:t>
      </w:r>
    </w:p>
    <w:p w14:paraId="7F18E36E" w14:textId="77777777" w:rsidR="00533BB6" w:rsidRDefault="00533BB6" w:rsidP="000C3AB0">
      <w:pPr>
        <w:autoSpaceDE w:val="0"/>
        <w:autoSpaceDN w:val="0"/>
        <w:adjustRightInd w:val="0"/>
        <w:jc w:val="both"/>
        <w:rPr>
          <w:rFonts w:ascii="Arial" w:eastAsia="SimSun" w:hAnsi="Arial" w:cs="Arial"/>
          <w:sz w:val="24"/>
          <w:szCs w:val="24"/>
          <w:lang w:val="ro-RO" w:eastAsia="zh-CN"/>
        </w:rPr>
      </w:pPr>
      <w:r w:rsidRPr="008F44B0">
        <w:rPr>
          <w:rFonts w:ascii="Arial" w:eastAsia="SimSun" w:hAnsi="Arial" w:cs="Arial"/>
          <w:sz w:val="24"/>
          <w:szCs w:val="24"/>
          <w:lang w:val="ro-RO" w:eastAsia="zh-CN"/>
        </w:rPr>
        <w:t>-</w:t>
      </w:r>
      <w:r w:rsidRPr="00502AAE">
        <w:rPr>
          <w:rFonts w:ascii="Arial" w:eastAsia="SimSun" w:hAnsi="Arial" w:cs="Arial"/>
          <w:b/>
          <w:sz w:val="24"/>
          <w:szCs w:val="24"/>
          <w:lang w:val="ro-RO" w:eastAsia="zh-CN"/>
        </w:rPr>
        <w:t xml:space="preserve"> </w:t>
      </w:r>
      <w:r w:rsidRPr="00D24A94">
        <w:rPr>
          <w:rFonts w:ascii="Arial" w:eastAsia="SimSun" w:hAnsi="Arial" w:cs="Arial"/>
          <w:sz w:val="24"/>
          <w:szCs w:val="24"/>
          <w:lang w:val="ro-RO" w:eastAsia="zh-CN"/>
        </w:rPr>
        <w:t xml:space="preserve">Termenul de </w:t>
      </w:r>
      <w:r>
        <w:rPr>
          <w:rFonts w:ascii="Arial" w:eastAsia="SimSun" w:hAnsi="Arial" w:cs="Arial"/>
          <w:sz w:val="24"/>
          <w:szCs w:val="24"/>
          <w:lang w:val="ro-RO" w:eastAsia="zh-CN"/>
        </w:rPr>
        <w:t xml:space="preserve">livrare </w:t>
      </w:r>
      <w:r w:rsidRPr="00D24A94">
        <w:rPr>
          <w:rFonts w:ascii="Arial" w:eastAsia="SimSun" w:hAnsi="Arial" w:cs="Arial"/>
          <w:sz w:val="24"/>
          <w:szCs w:val="24"/>
          <w:lang w:val="ro-RO" w:eastAsia="zh-CN"/>
        </w:rPr>
        <w:t xml:space="preserve">nu trebuie să fie mai mare decât termenele prevăzute în prezentul caiet de sarcini şi </w:t>
      </w:r>
      <w:r>
        <w:rPr>
          <w:rFonts w:ascii="Arial" w:eastAsia="SimSun" w:hAnsi="Arial" w:cs="Arial"/>
          <w:sz w:val="24"/>
          <w:szCs w:val="24"/>
          <w:lang w:val="ro-RO" w:eastAsia="zh-CN"/>
        </w:rPr>
        <w:t>anume 5 zile lucrătoare de la primirea comenzii</w:t>
      </w:r>
      <w:r w:rsidRPr="00D24A94">
        <w:rPr>
          <w:rFonts w:ascii="Arial" w:eastAsia="SimSun" w:hAnsi="Arial" w:cs="Arial"/>
          <w:sz w:val="24"/>
          <w:szCs w:val="24"/>
          <w:lang w:val="ro-RO" w:eastAsia="zh-CN"/>
        </w:rPr>
        <w:t>.</w:t>
      </w:r>
    </w:p>
    <w:p w14:paraId="1D71BF09" w14:textId="77CC3704" w:rsidR="000C3AB0" w:rsidRDefault="002A6EAB" w:rsidP="000C3AB0">
      <w:pPr>
        <w:autoSpaceDE w:val="0"/>
        <w:autoSpaceDN w:val="0"/>
        <w:adjustRightInd w:val="0"/>
        <w:jc w:val="both"/>
        <w:rPr>
          <w:rFonts w:ascii="Arial" w:eastAsia="SimSun" w:hAnsi="Arial" w:cs="Arial"/>
          <w:sz w:val="24"/>
          <w:szCs w:val="24"/>
          <w:lang w:val="ro-RO" w:eastAsia="zh-CN"/>
        </w:rPr>
      </w:pPr>
      <w:r>
        <w:rPr>
          <w:rFonts w:ascii="Arial" w:eastAsia="SimSun" w:hAnsi="Arial" w:cs="Arial"/>
          <w:sz w:val="24"/>
          <w:szCs w:val="24"/>
          <w:lang w:val="ro-RO" w:eastAsia="zh-CN"/>
        </w:rPr>
        <w:t xml:space="preserve">- </w:t>
      </w:r>
      <w:r w:rsidRPr="002A6EAB">
        <w:rPr>
          <w:rFonts w:ascii="Arial" w:eastAsia="SimSun" w:hAnsi="Arial" w:cs="Arial"/>
          <w:sz w:val="24"/>
          <w:szCs w:val="24"/>
          <w:lang w:val="ro-RO" w:eastAsia="zh-CN"/>
        </w:rPr>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bookmarkStart w:id="8" w:name="_Toc5182599"/>
    </w:p>
    <w:p w14:paraId="2D4517D3" w14:textId="77777777" w:rsidR="000C3AB0" w:rsidRPr="002A6EAB" w:rsidRDefault="000C3AB0" w:rsidP="000C3AB0">
      <w:pPr>
        <w:autoSpaceDE w:val="0"/>
        <w:autoSpaceDN w:val="0"/>
        <w:adjustRightInd w:val="0"/>
        <w:jc w:val="both"/>
        <w:rPr>
          <w:rFonts w:ascii="Arial" w:eastAsia="SimSun" w:hAnsi="Arial" w:cs="Arial"/>
          <w:sz w:val="24"/>
          <w:szCs w:val="24"/>
          <w:lang w:val="ro-RO" w:eastAsia="zh-CN"/>
        </w:rPr>
      </w:pPr>
    </w:p>
    <w:p w14:paraId="5A8C3870" w14:textId="77777777" w:rsidR="00533BB6" w:rsidRDefault="00533BB6" w:rsidP="00533BB6">
      <w:pPr>
        <w:pStyle w:val="Heading3"/>
        <w:shd w:val="clear" w:color="auto" w:fill="FFFFFF"/>
        <w:spacing w:before="120" w:after="120" w:line="276" w:lineRule="auto"/>
        <w:ind w:left="180"/>
        <w:jc w:val="both"/>
        <w:rPr>
          <w:rFonts w:ascii="Arial" w:hAnsi="Arial" w:cs="Arial"/>
          <w:sz w:val="24"/>
          <w:szCs w:val="24"/>
        </w:rPr>
      </w:pPr>
      <w:r>
        <w:rPr>
          <w:rFonts w:ascii="Arial" w:hAnsi="Arial" w:cs="Arial"/>
          <w:sz w:val="24"/>
          <w:szCs w:val="24"/>
        </w:rPr>
        <w:t>5.2.S</w:t>
      </w:r>
      <w:r w:rsidRPr="00502AAE">
        <w:rPr>
          <w:rFonts w:ascii="Arial" w:hAnsi="Arial" w:cs="Arial"/>
          <w:sz w:val="24"/>
          <w:szCs w:val="24"/>
        </w:rPr>
        <w:t>PECIFICAŢII TEHNICE ŞI CANTITĂŢI</w:t>
      </w:r>
      <w:bookmarkEnd w:id="8"/>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153"/>
        <w:gridCol w:w="900"/>
        <w:gridCol w:w="810"/>
        <w:gridCol w:w="3870"/>
      </w:tblGrid>
      <w:tr w:rsidR="00533BB6" w14:paraId="44A95F10"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05E0012" w14:textId="77777777" w:rsidR="00533BB6" w:rsidRDefault="00533BB6" w:rsidP="00A74D1F">
            <w:pPr>
              <w:rPr>
                <w:rFonts w:ascii="Arial" w:hAnsi="Arial" w:cs="Arial"/>
                <w:szCs w:val="24"/>
                <w:lang w:val="ro-RO"/>
              </w:rPr>
            </w:pPr>
            <w:r>
              <w:rPr>
                <w:rFonts w:ascii="Arial" w:hAnsi="Arial" w:cs="Arial"/>
                <w:szCs w:val="24"/>
                <w:lang w:val="ro-RO"/>
              </w:rPr>
              <w:t>Nr crt</w:t>
            </w:r>
          </w:p>
        </w:tc>
        <w:tc>
          <w:tcPr>
            <w:tcW w:w="3153" w:type="dxa"/>
            <w:tcBorders>
              <w:top w:val="single" w:sz="4" w:space="0" w:color="auto"/>
              <w:left w:val="single" w:sz="4" w:space="0" w:color="auto"/>
              <w:bottom w:val="single" w:sz="4" w:space="0" w:color="auto"/>
              <w:right w:val="single" w:sz="4" w:space="0" w:color="auto"/>
            </w:tcBorders>
            <w:hideMark/>
          </w:tcPr>
          <w:p w14:paraId="41359525" w14:textId="77777777" w:rsidR="00533BB6" w:rsidRDefault="00533BB6" w:rsidP="00A74D1F">
            <w:pPr>
              <w:rPr>
                <w:rFonts w:ascii="Arial" w:hAnsi="Arial" w:cs="Arial"/>
                <w:szCs w:val="24"/>
                <w:lang w:val="ro-RO"/>
              </w:rPr>
            </w:pPr>
            <w:r>
              <w:rPr>
                <w:rFonts w:ascii="Arial" w:hAnsi="Arial" w:cs="Arial"/>
                <w:szCs w:val="24"/>
                <w:lang w:val="ro-RO"/>
              </w:rPr>
              <w:t>Denumire</w:t>
            </w:r>
          </w:p>
        </w:tc>
        <w:tc>
          <w:tcPr>
            <w:tcW w:w="900" w:type="dxa"/>
            <w:tcBorders>
              <w:top w:val="single" w:sz="4" w:space="0" w:color="auto"/>
              <w:left w:val="single" w:sz="4" w:space="0" w:color="auto"/>
              <w:bottom w:val="single" w:sz="4" w:space="0" w:color="auto"/>
              <w:right w:val="single" w:sz="4" w:space="0" w:color="auto"/>
            </w:tcBorders>
            <w:hideMark/>
          </w:tcPr>
          <w:p w14:paraId="3FA787C8" w14:textId="77777777" w:rsidR="00533BB6" w:rsidRDefault="00533BB6" w:rsidP="00A74D1F">
            <w:pPr>
              <w:rPr>
                <w:rFonts w:ascii="Arial" w:hAnsi="Arial" w:cs="Arial"/>
                <w:szCs w:val="24"/>
                <w:lang w:val="ro-RO"/>
              </w:rPr>
            </w:pPr>
            <w:r>
              <w:rPr>
                <w:rFonts w:ascii="Arial" w:hAnsi="Arial" w:cs="Arial"/>
                <w:szCs w:val="24"/>
                <w:lang w:val="ro-RO"/>
              </w:rPr>
              <w:t>UM</w:t>
            </w:r>
          </w:p>
        </w:tc>
        <w:tc>
          <w:tcPr>
            <w:tcW w:w="810" w:type="dxa"/>
            <w:tcBorders>
              <w:top w:val="single" w:sz="4" w:space="0" w:color="auto"/>
              <w:left w:val="single" w:sz="4" w:space="0" w:color="auto"/>
              <w:bottom w:val="single" w:sz="4" w:space="0" w:color="auto"/>
              <w:right w:val="single" w:sz="4" w:space="0" w:color="auto"/>
            </w:tcBorders>
            <w:hideMark/>
          </w:tcPr>
          <w:p w14:paraId="1910C73F" w14:textId="77777777" w:rsidR="00533BB6" w:rsidRDefault="00533BB6" w:rsidP="00A74D1F">
            <w:pPr>
              <w:rPr>
                <w:rFonts w:ascii="Arial" w:hAnsi="Arial" w:cs="Arial"/>
                <w:szCs w:val="24"/>
                <w:lang w:val="ro-RO"/>
              </w:rPr>
            </w:pPr>
            <w:r>
              <w:rPr>
                <w:rFonts w:ascii="Arial" w:hAnsi="Arial" w:cs="Arial"/>
                <w:szCs w:val="24"/>
                <w:lang w:val="ro-RO"/>
              </w:rPr>
              <w:t>Cant.</w:t>
            </w:r>
          </w:p>
        </w:tc>
        <w:tc>
          <w:tcPr>
            <w:tcW w:w="3870" w:type="dxa"/>
            <w:tcBorders>
              <w:top w:val="single" w:sz="4" w:space="0" w:color="auto"/>
              <w:left w:val="single" w:sz="4" w:space="0" w:color="auto"/>
              <w:bottom w:val="single" w:sz="4" w:space="0" w:color="auto"/>
              <w:right w:val="single" w:sz="4" w:space="0" w:color="auto"/>
            </w:tcBorders>
            <w:hideMark/>
          </w:tcPr>
          <w:p w14:paraId="33B86938" w14:textId="77777777" w:rsidR="00533BB6" w:rsidRDefault="00533BB6" w:rsidP="00A74D1F">
            <w:pPr>
              <w:rPr>
                <w:rFonts w:ascii="Arial" w:hAnsi="Arial" w:cs="Arial"/>
                <w:szCs w:val="24"/>
                <w:lang w:val="ro-RO"/>
              </w:rPr>
            </w:pPr>
            <w:r>
              <w:rPr>
                <w:rFonts w:ascii="Arial" w:hAnsi="Arial" w:cs="Arial"/>
                <w:szCs w:val="24"/>
                <w:lang w:val="ro-RO"/>
              </w:rPr>
              <w:t>Obs.</w:t>
            </w:r>
          </w:p>
        </w:tc>
      </w:tr>
      <w:tr w:rsidR="00533BB6" w14:paraId="3F92AA7E"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0B0BADC" w14:textId="77777777" w:rsidR="00533BB6" w:rsidRDefault="00533BB6" w:rsidP="00A74D1F">
            <w:pPr>
              <w:rPr>
                <w:rFonts w:ascii="Arial" w:hAnsi="Arial" w:cs="Arial"/>
                <w:szCs w:val="24"/>
                <w:lang w:val="ro-RO"/>
              </w:rPr>
            </w:pPr>
            <w:r>
              <w:rPr>
                <w:rFonts w:ascii="Arial" w:hAnsi="Arial" w:cs="Arial"/>
                <w:szCs w:val="24"/>
                <w:lang w:val="ro-RO"/>
              </w:rPr>
              <w:t>1</w:t>
            </w:r>
          </w:p>
        </w:tc>
        <w:tc>
          <w:tcPr>
            <w:tcW w:w="3153" w:type="dxa"/>
            <w:tcBorders>
              <w:top w:val="single" w:sz="4" w:space="0" w:color="auto"/>
              <w:left w:val="single" w:sz="4" w:space="0" w:color="auto"/>
              <w:bottom w:val="single" w:sz="4" w:space="0" w:color="auto"/>
              <w:right w:val="single" w:sz="4" w:space="0" w:color="auto"/>
            </w:tcBorders>
            <w:hideMark/>
          </w:tcPr>
          <w:p w14:paraId="06FD5FCB" w14:textId="77777777" w:rsidR="00533BB6" w:rsidRDefault="00533BB6" w:rsidP="00A74D1F">
            <w:pPr>
              <w:rPr>
                <w:rFonts w:ascii="Arial" w:hAnsi="Arial" w:cs="Arial"/>
                <w:szCs w:val="24"/>
                <w:lang w:val="ro-RO"/>
              </w:rPr>
            </w:pPr>
            <w:r>
              <w:rPr>
                <w:rFonts w:ascii="Arial" w:hAnsi="Arial" w:cs="Arial"/>
                <w:szCs w:val="24"/>
                <w:lang w:val="ro-RO"/>
              </w:rPr>
              <w:t>Mingi fotbal</w:t>
            </w:r>
          </w:p>
        </w:tc>
        <w:tc>
          <w:tcPr>
            <w:tcW w:w="900" w:type="dxa"/>
            <w:tcBorders>
              <w:top w:val="single" w:sz="4" w:space="0" w:color="auto"/>
              <w:left w:val="single" w:sz="4" w:space="0" w:color="auto"/>
              <w:bottom w:val="single" w:sz="4" w:space="0" w:color="auto"/>
              <w:right w:val="single" w:sz="4" w:space="0" w:color="auto"/>
            </w:tcBorders>
            <w:hideMark/>
          </w:tcPr>
          <w:p w14:paraId="4150A85E"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4E57EBC6" w14:textId="77777777" w:rsidR="00533BB6" w:rsidRDefault="00533BB6" w:rsidP="00A74D1F">
            <w:pPr>
              <w:rPr>
                <w:rFonts w:ascii="Arial" w:hAnsi="Arial" w:cs="Arial"/>
                <w:szCs w:val="24"/>
                <w:lang w:val="ro-RO"/>
              </w:rPr>
            </w:pPr>
            <w:r>
              <w:rPr>
                <w:rFonts w:ascii="Arial" w:hAnsi="Arial" w:cs="Arial"/>
                <w:szCs w:val="24"/>
                <w:lang w:val="ro-RO"/>
              </w:rPr>
              <w:t>18</w:t>
            </w:r>
          </w:p>
        </w:tc>
        <w:tc>
          <w:tcPr>
            <w:tcW w:w="3870" w:type="dxa"/>
            <w:tcBorders>
              <w:top w:val="single" w:sz="4" w:space="0" w:color="auto"/>
              <w:left w:val="single" w:sz="4" w:space="0" w:color="auto"/>
              <w:bottom w:val="single" w:sz="4" w:space="0" w:color="auto"/>
              <w:right w:val="single" w:sz="4" w:space="0" w:color="auto"/>
            </w:tcBorders>
            <w:hideMark/>
          </w:tcPr>
          <w:p w14:paraId="1DFCEBAA" w14:textId="77777777" w:rsidR="00533BB6" w:rsidRDefault="00533BB6" w:rsidP="00A74D1F">
            <w:pPr>
              <w:pStyle w:val="ListParagraph"/>
              <w:spacing w:after="0" w:line="240" w:lineRule="auto"/>
              <w:ind w:left="0"/>
              <w:rPr>
                <w:rFonts w:ascii="Arial" w:hAnsi="Arial" w:cs="Arial"/>
                <w:sz w:val="24"/>
                <w:szCs w:val="24"/>
                <w:lang w:val="ro-RO"/>
              </w:rPr>
            </w:pPr>
            <w:r>
              <w:rPr>
                <w:rFonts w:ascii="Arial" w:hAnsi="Arial" w:cs="Arial"/>
                <w:sz w:val="24"/>
                <w:szCs w:val="24"/>
                <w:lang w:val="ro-RO"/>
              </w:rPr>
              <w:t>Minge de exterior Cusături interioare pentru durabilitate</w:t>
            </w:r>
          </w:p>
          <w:p w14:paraId="0AE99F58" w14:textId="77777777" w:rsidR="00533BB6" w:rsidRDefault="00533BB6" w:rsidP="00A74D1F">
            <w:pPr>
              <w:rPr>
                <w:rFonts w:ascii="Arial" w:hAnsi="Arial" w:cs="Arial"/>
                <w:sz w:val="24"/>
                <w:szCs w:val="24"/>
                <w:lang w:val="ro-RO"/>
              </w:rPr>
            </w:pPr>
            <w:r>
              <w:rPr>
                <w:rFonts w:ascii="Arial" w:hAnsi="Arial" w:cs="Arial"/>
                <w:szCs w:val="24"/>
                <w:lang w:val="ro-RO"/>
              </w:rPr>
              <w:t>Mărime nr. 5</w:t>
            </w:r>
          </w:p>
        </w:tc>
      </w:tr>
      <w:tr w:rsidR="00533BB6" w14:paraId="3D565E1C"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78A36E19" w14:textId="77777777" w:rsidR="00533BB6" w:rsidRDefault="00533BB6" w:rsidP="00A74D1F">
            <w:pPr>
              <w:rPr>
                <w:rFonts w:ascii="Arial" w:hAnsi="Arial" w:cs="Arial"/>
                <w:sz w:val="24"/>
                <w:szCs w:val="24"/>
                <w:lang w:val="ro-RO"/>
              </w:rPr>
            </w:pPr>
            <w:r>
              <w:rPr>
                <w:rFonts w:ascii="Arial" w:hAnsi="Arial" w:cs="Arial"/>
                <w:szCs w:val="24"/>
                <w:lang w:val="ro-RO"/>
              </w:rPr>
              <w:t>2</w:t>
            </w:r>
          </w:p>
        </w:tc>
        <w:tc>
          <w:tcPr>
            <w:tcW w:w="3153" w:type="dxa"/>
            <w:tcBorders>
              <w:top w:val="single" w:sz="4" w:space="0" w:color="auto"/>
              <w:left w:val="single" w:sz="4" w:space="0" w:color="auto"/>
              <w:bottom w:val="single" w:sz="4" w:space="0" w:color="auto"/>
              <w:right w:val="single" w:sz="4" w:space="0" w:color="auto"/>
            </w:tcBorders>
            <w:hideMark/>
          </w:tcPr>
          <w:p w14:paraId="30C3BC7B" w14:textId="77777777" w:rsidR="00533BB6" w:rsidRDefault="00533BB6" w:rsidP="00A74D1F">
            <w:pPr>
              <w:rPr>
                <w:rFonts w:ascii="Arial" w:hAnsi="Arial" w:cs="Arial"/>
                <w:szCs w:val="24"/>
                <w:lang w:val="ro-RO"/>
              </w:rPr>
            </w:pPr>
            <w:r>
              <w:rPr>
                <w:rFonts w:ascii="Arial" w:hAnsi="Arial" w:cs="Arial"/>
                <w:szCs w:val="24"/>
                <w:lang w:val="ro-RO"/>
              </w:rPr>
              <w:t>Mingi baschet</w:t>
            </w:r>
          </w:p>
        </w:tc>
        <w:tc>
          <w:tcPr>
            <w:tcW w:w="900" w:type="dxa"/>
            <w:tcBorders>
              <w:top w:val="single" w:sz="4" w:space="0" w:color="auto"/>
              <w:left w:val="single" w:sz="4" w:space="0" w:color="auto"/>
              <w:bottom w:val="single" w:sz="4" w:space="0" w:color="auto"/>
              <w:right w:val="single" w:sz="4" w:space="0" w:color="auto"/>
            </w:tcBorders>
            <w:hideMark/>
          </w:tcPr>
          <w:p w14:paraId="602276D9"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25365D91" w14:textId="77777777" w:rsidR="00533BB6" w:rsidRDefault="00533BB6" w:rsidP="00A74D1F">
            <w:pPr>
              <w:rPr>
                <w:rFonts w:ascii="Arial" w:hAnsi="Arial" w:cs="Arial"/>
                <w:szCs w:val="24"/>
                <w:lang w:val="ro-RO"/>
              </w:rPr>
            </w:pPr>
            <w:r>
              <w:rPr>
                <w:rFonts w:ascii="Arial" w:hAnsi="Arial" w:cs="Arial"/>
                <w:szCs w:val="24"/>
                <w:lang w:val="ro-RO"/>
              </w:rPr>
              <w:t>10</w:t>
            </w:r>
          </w:p>
        </w:tc>
        <w:tc>
          <w:tcPr>
            <w:tcW w:w="3870" w:type="dxa"/>
            <w:tcBorders>
              <w:top w:val="single" w:sz="4" w:space="0" w:color="auto"/>
              <w:left w:val="single" w:sz="4" w:space="0" w:color="auto"/>
              <w:bottom w:val="single" w:sz="4" w:space="0" w:color="auto"/>
              <w:right w:val="single" w:sz="4" w:space="0" w:color="auto"/>
            </w:tcBorders>
            <w:hideMark/>
          </w:tcPr>
          <w:p w14:paraId="31B04B62" w14:textId="77777777" w:rsidR="00533BB6" w:rsidRDefault="00533BB6" w:rsidP="00A74D1F">
            <w:pPr>
              <w:rPr>
                <w:rFonts w:ascii="Arial" w:eastAsia="Calibri" w:hAnsi="Arial" w:cs="Arial"/>
                <w:szCs w:val="24"/>
                <w:lang w:val="ro-RO"/>
              </w:rPr>
            </w:pPr>
            <w:r>
              <w:rPr>
                <w:rFonts w:ascii="Arial" w:eastAsia="Calibri" w:hAnsi="Arial" w:cs="Arial"/>
                <w:szCs w:val="24"/>
                <w:lang w:val="ro-RO"/>
              </w:rPr>
              <w:t>Minge pentru suprafeţe dure</w:t>
            </w:r>
          </w:p>
          <w:p w14:paraId="5348C1EC" w14:textId="77777777" w:rsidR="00533BB6" w:rsidRDefault="00533BB6" w:rsidP="00A74D1F">
            <w:pPr>
              <w:rPr>
                <w:rFonts w:ascii="Arial" w:eastAsia="Calibri" w:hAnsi="Arial" w:cs="Arial"/>
                <w:szCs w:val="24"/>
                <w:lang w:val="ro-RO"/>
              </w:rPr>
            </w:pPr>
            <w:r>
              <w:rPr>
                <w:rFonts w:ascii="Arial" w:eastAsia="Calibri" w:hAnsi="Arial" w:cs="Arial"/>
                <w:szCs w:val="24"/>
                <w:lang w:val="ro-RO"/>
              </w:rPr>
              <w:t>Material cauciuc</w:t>
            </w:r>
          </w:p>
          <w:p w14:paraId="294453FA" w14:textId="77777777" w:rsidR="00533BB6" w:rsidRDefault="00533BB6" w:rsidP="00A74D1F">
            <w:pPr>
              <w:rPr>
                <w:rFonts w:ascii="Arial" w:eastAsia="Times New Roman" w:hAnsi="Arial" w:cs="Arial"/>
                <w:szCs w:val="24"/>
                <w:lang w:val="ro-RO"/>
              </w:rPr>
            </w:pPr>
            <w:r>
              <w:rPr>
                <w:rFonts w:ascii="Arial" w:eastAsia="Calibri" w:hAnsi="Arial" w:cs="Arial"/>
                <w:szCs w:val="24"/>
                <w:lang w:val="ro-RO"/>
              </w:rPr>
              <w:t>Mărimea nr 5 sau 6</w:t>
            </w:r>
          </w:p>
        </w:tc>
      </w:tr>
      <w:tr w:rsidR="00533BB6" w14:paraId="136584A7"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5652C2B" w14:textId="77777777" w:rsidR="00533BB6" w:rsidRDefault="00533BB6" w:rsidP="00A74D1F">
            <w:pPr>
              <w:rPr>
                <w:rFonts w:ascii="Arial" w:hAnsi="Arial" w:cs="Arial"/>
                <w:szCs w:val="24"/>
                <w:lang w:val="ro-RO"/>
              </w:rPr>
            </w:pPr>
            <w:r>
              <w:rPr>
                <w:rFonts w:ascii="Arial" w:hAnsi="Arial" w:cs="Arial"/>
                <w:szCs w:val="24"/>
                <w:lang w:val="ro-RO"/>
              </w:rPr>
              <w:t>3</w:t>
            </w:r>
          </w:p>
        </w:tc>
        <w:tc>
          <w:tcPr>
            <w:tcW w:w="3153" w:type="dxa"/>
            <w:tcBorders>
              <w:top w:val="single" w:sz="4" w:space="0" w:color="auto"/>
              <w:left w:val="single" w:sz="4" w:space="0" w:color="auto"/>
              <w:bottom w:val="single" w:sz="4" w:space="0" w:color="auto"/>
              <w:right w:val="single" w:sz="4" w:space="0" w:color="auto"/>
            </w:tcBorders>
            <w:hideMark/>
          </w:tcPr>
          <w:p w14:paraId="055C38DA" w14:textId="77777777" w:rsidR="00533BB6" w:rsidRDefault="00533BB6" w:rsidP="00A74D1F">
            <w:pPr>
              <w:rPr>
                <w:rFonts w:ascii="Arial" w:eastAsiaTheme="minorHAnsi" w:hAnsi="Arial" w:cs="Arial"/>
                <w:szCs w:val="24"/>
                <w:lang w:val="ro-RO"/>
              </w:rPr>
            </w:pPr>
            <w:r>
              <w:rPr>
                <w:rFonts w:ascii="Arial" w:hAnsi="Arial" w:cs="Arial"/>
                <w:szCs w:val="24"/>
                <w:lang w:val="ro-RO"/>
              </w:rPr>
              <w:t>Mingi volei</w:t>
            </w:r>
          </w:p>
        </w:tc>
        <w:tc>
          <w:tcPr>
            <w:tcW w:w="900" w:type="dxa"/>
            <w:tcBorders>
              <w:top w:val="single" w:sz="4" w:space="0" w:color="auto"/>
              <w:left w:val="single" w:sz="4" w:space="0" w:color="auto"/>
              <w:bottom w:val="single" w:sz="4" w:space="0" w:color="auto"/>
              <w:right w:val="single" w:sz="4" w:space="0" w:color="auto"/>
            </w:tcBorders>
            <w:hideMark/>
          </w:tcPr>
          <w:p w14:paraId="3DFDC4C2"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4B721DD8" w14:textId="77777777" w:rsidR="00533BB6" w:rsidRDefault="00533BB6" w:rsidP="00A74D1F">
            <w:pPr>
              <w:rPr>
                <w:rFonts w:ascii="Arial" w:hAnsi="Arial" w:cs="Arial"/>
                <w:szCs w:val="24"/>
                <w:lang w:val="ro-RO"/>
              </w:rPr>
            </w:pPr>
            <w:r>
              <w:rPr>
                <w:rFonts w:ascii="Arial" w:hAnsi="Arial" w:cs="Arial"/>
                <w:szCs w:val="24"/>
                <w:lang w:val="ro-RO"/>
              </w:rPr>
              <w:t>18</w:t>
            </w:r>
          </w:p>
        </w:tc>
        <w:tc>
          <w:tcPr>
            <w:tcW w:w="3870" w:type="dxa"/>
            <w:tcBorders>
              <w:top w:val="single" w:sz="4" w:space="0" w:color="auto"/>
              <w:left w:val="single" w:sz="4" w:space="0" w:color="auto"/>
              <w:bottom w:val="single" w:sz="4" w:space="0" w:color="auto"/>
              <w:right w:val="single" w:sz="4" w:space="0" w:color="auto"/>
            </w:tcBorders>
            <w:hideMark/>
          </w:tcPr>
          <w:p w14:paraId="73EFB95D" w14:textId="77777777" w:rsidR="00533BB6" w:rsidRDefault="00533BB6" w:rsidP="00A74D1F">
            <w:pPr>
              <w:rPr>
                <w:rFonts w:ascii="Arial" w:eastAsia="Calibri" w:hAnsi="Arial" w:cs="Arial"/>
                <w:szCs w:val="24"/>
                <w:lang w:val="ro-RO"/>
              </w:rPr>
            </w:pPr>
            <w:r>
              <w:rPr>
                <w:rFonts w:ascii="Arial" w:eastAsia="Calibri" w:hAnsi="Arial" w:cs="Arial"/>
                <w:szCs w:val="24"/>
                <w:lang w:val="ro-RO"/>
              </w:rPr>
              <w:t>Minge de exterior</w:t>
            </w:r>
          </w:p>
          <w:p w14:paraId="4EA71314" w14:textId="77777777" w:rsidR="00533BB6" w:rsidRDefault="00533BB6" w:rsidP="00A74D1F">
            <w:pPr>
              <w:rPr>
                <w:rFonts w:ascii="Arial" w:eastAsia="Calibri" w:hAnsi="Arial" w:cs="Arial"/>
                <w:szCs w:val="24"/>
                <w:lang w:val="ro-RO"/>
              </w:rPr>
            </w:pPr>
            <w:r>
              <w:rPr>
                <w:rFonts w:ascii="Arial" w:eastAsia="Calibri" w:hAnsi="Arial" w:cs="Arial"/>
                <w:szCs w:val="24"/>
                <w:lang w:val="ro-RO"/>
              </w:rPr>
              <w:lastRenderedPageBreak/>
              <w:t xml:space="preserve">Material PVC, </w:t>
            </w:r>
          </w:p>
          <w:p w14:paraId="7A93CE7D" w14:textId="77777777" w:rsidR="00533BB6" w:rsidRDefault="00533BB6" w:rsidP="00A74D1F">
            <w:pPr>
              <w:rPr>
                <w:rFonts w:ascii="Arial" w:eastAsia="Times New Roman" w:hAnsi="Arial" w:cs="Arial"/>
                <w:szCs w:val="24"/>
                <w:lang w:val="ro-RO"/>
              </w:rPr>
            </w:pPr>
            <w:r>
              <w:rPr>
                <w:rFonts w:ascii="Arial" w:eastAsia="Calibri" w:hAnsi="Arial" w:cs="Arial"/>
                <w:szCs w:val="24"/>
                <w:lang w:val="ro-RO"/>
              </w:rPr>
              <w:t>Circumferinţă  65-67 cm</w:t>
            </w:r>
          </w:p>
        </w:tc>
      </w:tr>
      <w:tr w:rsidR="00533BB6" w14:paraId="794636E5"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89EBC3B" w14:textId="77777777" w:rsidR="00533BB6" w:rsidRDefault="00533BB6" w:rsidP="00A74D1F">
            <w:pPr>
              <w:rPr>
                <w:rFonts w:ascii="Arial" w:hAnsi="Arial" w:cs="Arial"/>
                <w:szCs w:val="24"/>
                <w:lang w:val="ro-RO"/>
              </w:rPr>
            </w:pPr>
            <w:r>
              <w:rPr>
                <w:rFonts w:ascii="Arial" w:hAnsi="Arial" w:cs="Arial"/>
                <w:szCs w:val="24"/>
                <w:lang w:val="ro-RO"/>
              </w:rPr>
              <w:lastRenderedPageBreak/>
              <w:t>4</w:t>
            </w:r>
          </w:p>
        </w:tc>
        <w:tc>
          <w:tcPr>
            <w:tcW w:w="3153" w:type="dxa"/>
            <w:tcBorders>
              <w:top w:val="single" w:sz="4" w:space="0" w:color="auto"/>
              <w:left w:val="single" w:sz="4" w:space="0" w:color="auto"/>
              <w:bottom w:val="single" w:sz="4" w:space="0" w:color="auto"/>
              <w:right w:val="single" w:sz="4" w:space="0" w:color="auto"/>
            </w:tcBorders>
            <w:hideMark/>
          </w:tcPr>
          <w:p w14:paraId="3CA7FACD" w14:textId="77777777" w:rsidR="00533BB6" w:rsidRDefault="00533BB6" w:rsidP="00A74D1F">
            <w:pPr>
              <w:rPr>
                <w:rFonts w:ascii="Arial" w:eastAsiaTheme="minorHAnsi" w:hAnsi="Arial" w:cs="Arial"/>
                <w:szCs w:val="24"/>
                <w:lang w:val="ro-RO"/>
              </w:rPr>
            </w:pPr>
            <w:r>
              <w:rPr>
                <w:rFonts w:ascii="Arial" w:hAnsi="Arial" w:cs="Arial"/>
                <w:szCs w:val="24"/>
                <w:lang w:val="ro-RO"/>
              </w:rPr>
              <w:t xml:space="preserve">Set Palete, fileu si mingi ping-pong </w:t>
            </w:r>
          </w:p>
        </w:tc>
        <w:tc>
          <w:tcPr>
            <w:tcW w:w="900" w:type="dxa"/>
            <w:tcBorders>
              <w:top w:val="single" w:sz="4" w:space="0" w:color="auto"/>
              <w:left w:val="single" w:sz="4" w:space="0" w:color="auto"/>
              <w:bottom w:val="single" w:sz="4" w:space="0" w:color="auto"/>
              <w:right w:val="single" w:sz="4" w:space="0" w:color="auto"/>
            </w:tcBorders>
            <w:hideMark/>
          </w:tcPr>
          <w:p w14:paraId="134D5C5F" w14:textId="77777777" w:rsidR="00533BB6" w:rsidRDefault="00533BB6" w:rsidP="00A74D1F">
            <w:pPr>
              <w:rPr>
                <w:rFonts w:ascii="Arial" w:hAnsi="Arial" w:cs="Arial"/>
                <w:szCs w:val="24"/>
                <w:lang w:val="ro-RO"/>
              </w:rPr>
            </w:pPr>
            <w:r>
              <w:rPr>
                <w:rFonts w:ascii="Arial" w:hAnsi="Arial" w:cs="Arial"/>
                <w:szCs w:val="24"/>
                <w:lang w:val="ro-RO"/>
              </w:rPr>
              <w:t>set.</w:t>
            </w:r>
          </w:p>
        </w:tc>
        <w:tc>
          <w:tcPr>
            <w:tcW w:w="810" w:type="dxa"/>
            <w:tcBorders>
              <w:top w:val="single" w:sz="4" w:space="0" w:color="auto"/>
              <w:left w:val="single" w:sz="4" w:space="0" w:color="auto"/>
              <w:bottom w:val="single" w:sz="4" w:space="0" w:color="auto"/>
              <w:right w:val="single" w:sz="4" w:space="0" w:color="auto"/>
            </w:tcBorders>
            <w:hideMark/>
          </w:tcPr>
          <w:p w14:paraId="19DD7072" w14:textId="77777777" w:rsidR="00533BB6" w:rsidRDefault="00533BB6" w:rsidP="00A74D1F">
            <w:pPr>
              <w:rPr>
                <w:rFonts w:ascii="Arial" w:hAnsi="Arial" w:cs="Arial"/>
                <w:szCs w:val="24"/>
                <w:lang w:val="ro-RO"/>
              </w:rPr>
            </w:pPr>
            <w:r>
              <w:rPr>
                <w:rFonts w:ascii="Arial" w:hAnsi="Arial" w:cs="Arial"/>
                <w:szCs w:val="24"/>
                <w:lang w:val="ro-RO"/>
              </w:rPr>
              <w:t>18</w:t>
            </w:r>
          </w:p>
        </w:tc>
        <w:tc>
          <w:tcPr>
            <w:tcW w:w="3870" w:type="dxa"/>
            <w:tcBorders>
              <w:top w:val="single" w:sz="4" w:space="0" w:color="auto"/>
              <w:left w:val="single" w:sz="4" w:space="0" w:color="auto"/>
              <w:bottom w:val="single" w:sz="4" w:space="0" w:color="auto"/>
              <w:right w:val="single" w:sz="4" w:space="0" w:color="auto"/>
            </w:tcBorders>
            <w:hideMark/>
          </w:tcPr>
          <w:p w14:paraId="5F2F8746" w14:textId="77777777" w:rsidR="00533BB6" w:rsidRDefault="00533BB6" w:rsidP="00A74D1F">
            <w:pPr>
              <w:rPr>
                <w:rFonts w:ascii="Arial" w:eastAsia="Calibri" w:hAnsi="Arial" w:cs="Arial"/>
                <w:szCs w:val="24"/>
                <w:lang w:val="ro-RO"/>
              </w:rPr>
            </w:pPr>
            <w:r>
              <w:rPr>
                <w:rFonts w:ascii="Arial" w:eastAsia="Calibri" w:hAnsi="Arial" w:cs="Arial"/>
                <w:szCs w:val="24"/>
                <w:lang w:val="ro-RO"/>
              </w:rPr>
              <w:t>2 palete, minge,</w:t>
            </w:r>
          </w:p>
          <w:p w14:paraId="3D657BAB" w14:textId="77777777" w:rsidR="00533BB6" w:rsidRDefault="00533BB6" w:rsidP="00A74D1F">
            <w:pPr>
              <w:rPr>
                <w:rFonts w:ascii="Arial" w:eastAsia="Times New Roman" w:hAnsi="Arial" w:cs="Arial"/>
                <w:szCs w:val="24"/>
                <w:lang w:val="ro-RO"/>
              </w:rPr>
            </w:pPr>
            <w:r>
              <w:rPr>
                <w:rFonts w:ascii="Arial" w:hAnsi="Arial" w:cs="Arial"/>
                <w:szCs w:val="24"/>
                <w:lang w:val="ro-RO"/>
              </w:rPr>
              <w:t>fileu</w:t>
            </w:r>
          </w:p>
        </w:tc>
      </w:tr>
      <w:tr w:rsidR="00533BB6" w14:paraId="41D68500"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15B4DEFD" w14:textId="77777777" w:rsidR="00533BB6" w:rsidRDefault="00533BB6" w:rsidP="00A74D1F">
            <w:pPr>
              <w:rPr>
                <w:rFonts w:ascii="Arial" w:hAnsi="Arial" w:cs="Arial"/>
                <w:szCs w:val="24"/>
                <w:lang w:val="ro-RO"/>
              </w:rPr>
            </w:pPr>
            <w:r>
              <w:rPr>
                <w:rFonts w:ascii="Arial" w:hAnsi="Arial" w:cs="Arial"/>
                <w:szCs w:val="24"/>
                <w:lang w:val="ro-RO"/>
              </w:rPr>
              <w:t>5</w:t>
            </w:r>
          </w:p>
        </w:tc>
        <w:tc>
          <w:tcPr>
            <w:tcW w:w="3153" w:type="dxa"/>
            <w:tcBorders>
              <w:top w:val="single" w:sz="4" w:space="0" w:color="auto"/>
              <w:left w:val="single" w:sz="4" w:space="0" w:color="auto"/>
              <w:bottom w:val="single" w:sz="4" w:space="0" w:color="auto"/>
              <w:right w:val="single" w:sz="4" w:space="0" w:color="auto"/>
            </w:tcBorders>
            <w:hideMark/>
          </w:tcPr>
          <w:p w14:paraId="56DB43AF" w14:textId="77777777" w:rsidR="00533BB6" w:rsidRDefault="00533BB6" w:rsidP="00A74D1F">
            <w:pPr>
              <w:rPr>
                <w:rFonts w:ascii="Arial" w:eastAsiaTheme="minorHAnsi" w:hAnsi="Arial" w:cs="Arial"/>
                <w:szCs w:val="24"/>
                <w:lang w:val="ro-RO"/>
              </w:rPr>
            </w:pPr>
            <w:r>
              <w:rPr>
                <w:rFonts w:ascii="Arial" w:hAnsi="Arial" w:cs="Arial"/>
                <w:szCs w:val="24"/>
                <w:lang w:val="ro-RO"/>
              </w:rPr>
              <w:t>Pompă umflat mingi</w:t>
            </w:r>
          </w:p>
        </w:tc>
        <w:tc>
          <w:tcPr>
            <w:tcW w:w="900" w:type="dxa"/>
            <w:tcBorders>
              <w:top w:val="single" w:sz="4" w:space="0" w:color="auto"/>
              <w:left w:val="single" w:sz="4" w:space="0" w:color="auto"/>
              <w:bottom w:val="single" w:sz="4" w:space="0" w:color="auto"/>
              <w:right w:val="single" w:sz="4" w:space="0" w:color="auto"/>
            </w:tcBorders>
            <w:hideMark/>
          </w:tcPr>
          <w:p w14:paraId="34C07E1F"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57B3342A" w14:textId="77777777" w:rsidR="00533BB6" w:rsidRDefault="00533BB6" w:rsidP="00A74D1F">
            <w:pPr>
              <w:rPr>
                <w:rFonts w:ascii="Arial" w:hAnsi="Arial" w:cs="Arial"/>
                <w:szCs w:val="24"/>
                <w:lang w:val="ro-RO"/>
              </w:rPr>
            </w:pPr>
            <w:r>
              <w:rPr>
                <w:rFonts w:ascii="Arial" w:hAnsi="Arial" w:cs="Arial"/>
                <w:szCs w:val="24"/>
                <w:lang w:val="ro-RO"/>
              </w:rPr>
              <w:t>3</w:t>
            </w:r>
          </w:p>
        </w:tc>
        <w:tc>
          <w:tcPr>
            <w:tcW w:w="3870" w:type="dxa"/>
            <w:tcBorders>
              <w:top w:val="single" w:sz="4" w:space="0" w:color="auto"/>
              <w:left w:val="single" w:sz="4" w:space="0" w:color="auto"/>
              <w:bottom w:val="single" w:sz="4" w:space="0" w:color="auto"/>
              <w:right w:val="single" w:sz="4" w:space="0" w:color="auto"/>
            </w:tcBorders>
            <w:hideMark/>
          </w:tcPr>
          <w:p w14:paraId="10E52559" w14:textId="77777777" w:rsidR="00533BB6" w:rsidRDefault="00533BB6" w:rsidP="00A74D1F">
            <w:pPr>
              <w:rPr>
                <w:rFonts w:ascii="Arial" w:hAnsi="Arial" w:cs="Arial"/>
                <w:szCs w:val="24"/>
                <w:lang w:val="ro-RO"/>
              </w:rPr>
            </w:pPr>
            <w:r>
              <w:rPr>
                <w:rFonts w:ascii="Arial" w:hAnsi="Arial" w:cs="Arial"/>
                <w:szCs w:val="24"/>
                <w:lang w:val="ro-RO"/>
              </w:rPr>
              <w:t>Pompa mingi cu dubla-actiune, cu ac şi furtun detasabil</w:t>
            </w:r>
          </w:p>
        </w:tc>
      </w:tr>
      <w:tr w:rsidR="00533BB6" w14:paraId="5F41FEED"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DB91748" w14:textId="77777777" w:rsidR="00533BB6" w:rsidRDefault="00533BB6" w:rsidP="00A74D1F">
            <w:pPr>
              <w:rPr>
                <w:rFonts w:ascii="Arial" w:hAnsi="Arial" w:cs="Arial"/>
                <w:szCs w:val="24"/>
                <w:lang w:val="ro-RO"/>
              </w:rPr>
            </w:pPr>
            <w:r>
              <w:rPr>
                <w:rFonts w:ascii="Arial" w:hAnsi="Arial" w:cs="Arial"/>
                <w:szCs w:val="24"/>
                <w:lang w:val="ro-RO"/>
              </w:rPr>
              <w:t>6</w:t>
            </w:r>
          </w:p>
        </w:tc>
        <w:tc>
          <w:tcPr>
            <w:tcW w:w="3153" w:type="dxa"/>
            <w:tcBorders>
              <w:top w:val="single" w:sz="4" w:space="0" w:color="auto"/>
              <w:left w:val="single" w:sz="4" w:space="0" w:color="auto"/>
              <w:bottom w:val="single" w:sz="4" w:space="0" w:color="auto"/>
              <w:right w:val="single" w:sz="4" w:space="0" w:color="auto"/>
            </w:tcBorders>
            <w:hideMark/>
          </w:tcPr>
          <w:p w14:paraId="20BF0D89" w14:textId="77777777" w:rsidR="00533BB6" w:rsidRDefault="00533BB6" w:rsidP="00A74D1F">
            <w:pPr>
              <w:rPr>
                <w:rFonts w:ascii="Arial" w:hAnsi="Arial" w:cs="Arial"/>
                <w:szCs w:val="24"/>
                <w:lang w:val="ro-RO"/>
              </w:rPr>
            </w:pPr>
            <w:r>
              <w:rPr>
                <w:rFonts w:ascii="Arial" w:hAnsi="Arial" w:cs="Arial"/>
                <w:szCs w:val="24"/>
                <w:lang w:val="ro-RO"/>
              </w:rPr>
              <w:t>Fluier arbitru</w:t>
            </w:r>
          </w:p>
        </w:tc>
        <w:tc>
          <w:tcPr>
            <w:tcW w:w="900" w:type="dxa"/>
            <w:tcBorders>
              <w:top w:val="single" w:sz="4" w:space="0" w:color="auto"/>
              <w:left w:val="single" w:sz="4" w:space="0" w:color="auto"/>
              <w:bottom w:val="single" w:sz="4" w:space="0" w:color="auto"/>
              <w:right w:val="single" w:sz="4" w:space="0" w:color="auto"/>
            </w:tcBorders>
            <w:hideMark/>
          </w:tcPr>
          <w:p w14:paraId="5C76F538"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5AAA44E0" w14:textId="77777777" w:rsidR="00533BB6" w:rsidRDefault="00533BB6" w:rsidP="00A74D1F">
            <w:pPr>
              <w:rPr>
                <w:rFonts w:ascii="Arial" w:hAnsi="Arial" w:cs="Arial"/>
                <w:szCs w:val="24"/>
                <w:lang w:val="ro-RO"/>
              </w:rPr>
            </w:pPr>
            <w:r>
              <w:rPr>
                <w:rFonts w:ascii="Arial" w:hAnsi="Arial" w:cs="Arial"/>
                <w:szCs w:val="24"/>
                <w:lang w:val="ro-RO"/>
              </w:rPr>
              <w:t>12</w:t>
            </w:r>
          </w:p>
        </w:tc>
        <w:tc>
          <w:tcPr>
            <w:tcW w:w="3870" w:type="dxa"/>
            <w:tcBorders>
              <w:top w:val="single" w:sz="4" w:space="0" w:color="auto"/>
              <w:left w:val="single" w:sz="4" w:space="0" w:color="auto"/>
              <w:bottom w:val="single" w:sz="4" w:space="0" w:color="auto"/>
              <w:right w:val="single" w:sz="4" w:space="0" w:color="auto"/>
            </w:tcBorders>
            <w:hideMark/>
          </w:tcPr>
          <w:p w14:paraId="512135EB" w14:textId="77777777" w:rsidR="00533BB6" w:rsidRDefault="00533BB6" w:rsidP="00A74D1F">
            <w:pPr>
              <w:rPr>
                <w:rFonts w:ascii="Arial" w:eastAsia="Calibri" w:hAnsi="Arial" w:cs="Arial"/>
                <w:szCs w:val="24"/>
                <w:lang w:val="ro-RO"/>
              </w:rPr>
            </w:pPr>
            <w:r>
              <w:rPr>
                <w:rFonts w:ascii="Arial" w:eastAsia="Calibri" w:hAnsi="Arial" w:cs="Arial"/>
                <w:szCs w:val="24"/>
                <w:lang w:val="ro-RO"/>
              </w:rPr>
              <w:t>Fluier clasic cu șnur pentru arbitru, de exterior</w:t>
            </w:r>
          </w:p>
          <w:p w14:paraId="021E4B78" w14:textId="77777777" w:rsidR="00533BB6" w:rsidRDefault="00533BB6" w:rsidP="00A74D1F">
            <w:pPr>
              <w:rPr>
                <w:rFonts w:ascii="Arial" w:eastAsia="Times New Roman" w:hAnsi="Arial" w:cs="Arial"/>
                <w:szCs w:val="24"/>
                <w:lang w:val="ro-RO"/>
              </w:rPr>
            </w:pPr>
            <w:r>
              <w:rPr>
                <w:rFonts w:ascii="Arial" w:eastAsia="Calibri" w:hAnsi="Arial" w:cs="Arial"/>
                <w:szCs w:val="24"/>
                <w:lang w:val="ro-RO"/>
              </w:rPr>
              <w:t>115 decibeli</w:t>
            </w:r>
          </w:p>
        </w:tc>
      </w:tr>
      <w:tr w:rsidR="00533BB6" w14:paraId="2DC0890E"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01DDBD1E" w14:textId="77777777" w:rsidR="00533BB6" w:rsidRDefault="00533BB6" w:rsidP="00A74D1F">
            <w:pPr>
              <w:rPr>
                <w:rFonts w:ascii="Arial" w:hAnsi="Arial" w:cs="Arial"/>
                <w:szCs w:val="24"/>
                <w:lang w:val="ro-RO"/>
              </w:rPr>
            </w:pPr>
            <w:r>
              <w:rPr>
                <w:rFonts w:ascii="Arial" w:hAnsi="Arial" w:cs="Arial"/>
                <w:szCs w:val="24"/>
                <w:lang w:val="ro-RO"/>
              </w:rPr>
              <w:t>7</w:t>
            </w:r>
          </w:p>
        </w:tc>
        <w:tc>
          <w:tcPr>
            <w:tcW w:w="3153" w:type="dxa"/>
            <w:tcBorders>
              <w:top w:val="single" w:sz="4" w:space="0" w:color="auto"/>
              <w:left w:val="single" w:sz="4" w:space="0" w:color="auto"/>
              <w:bottom w:val="single" w:sz="4" w:space="0" w:color="auto"/>
              <w:right w:val="single" w:sz="4" w:space="0" w:color="auto"/>
            </w:tcBorders>
            <w:hideMark/>
          </w:tcPr>
          <w:p w14:paraId="32ACEB69" w14:textId="77777777" w:rsidR="00533BB6" w:rsidRDefault="00533BB6" w:rsidP="00A74D1F">
            <w:pPr>
              <w:rPr>
                <w:rFonts w:ascii="Arial" w:eastAsiaTheme="minorHAnsi" w:hAnsi="Arial" w:cs="Arial"/>
                <w:szCs w:val="24"/>
                <w:lang w:val="ro-RO"/>
              </w:rPr>
            </w:pPr>
            <w:r>
              <w:rPr>
                <w:rFonts w:ascii="Arial" w:hAnsi="Arial" w:cs="Arial"/>
                <w:szCs w:val="24"/>
                <w:lang w:val="ro-RO"/>
              </w:rPr>
              <w:t>Rachete de badminton</w:t>
            </w:r>
          </w:p>
        </w:tc>
        <w:tc>
          <w:tcPr>
            <w:tcW w:w="900" w:type="dxa"/>
            <w:tcBorders>
              <w:top w:val="single" w:sz="4" w:space="0" w:color="auto"/>
              <w:left w:val="single" w:sz="4" w:space="0" w:color="auto"/>
              <w:bottom w:val="single" w:sz="4" w:space="0" w:color="auto"/>
              <w:right w:val="single" w:sz="4" w:space="0" w:color="auto"/>
            </w:tcBorders>
            <w:hideMark/>
          </w:tcPr>
          <w:p w14:paraId="2ECFE7E0" w14:textId="77777777" w:rsidR="00533BB6" w:rsidRDefault="00533BB6" w:rsidP="00A74D1F">
            <w:pPr>
              <w:rPr>
                <w:rFonts w:ascii="Arial" w:hAnsi="Arial" w:cs="Arial"/>
                <w:szCs w:val="24"/>
                <w:lang w:val="ro-RO"/>
              </w:rPr>
            </w:pPr>
            <w:r>
              <w:rPr>
                <w:rFonts w:ascii="Arial" w:hAnsi="Arial" w:cs="Arial"/>
                <w:szCs w:val="24"/>
                <w:lang w:val="ro-RO"/>
              </w:rPr>
              <w:t>set</w:t>
            </w:r>
          </w:p>
        </w:tc>
        <w:tc>
          <w:tcPr>
            <w:tcW w:w="810" w:type="dxa"/>
            <w:tcBorders>
              <w:top w:val="single" w:sz="4" w:space="0" w:color="auto"/>
              <w:left w:val="single" w:sz="4" w:space="0" w:color="auto"/>
              <w:bottom w:val="single" w:sz="4" w:space="0" w:color="auto"/>
              <w:right w:val="single" w:sz="4" w:space="0" w:color="auto"/>
            </w:tcBorders>
            <w:hideMark/>
          </w:tcPr>
          <w:p w14:paraId="78FF46DA" w14:textId="77777777" w:rsidR="00533BB6" w:rsidRDefault="00533BB6" w:rsidP="00A74D1F">
            <w:pPr>
              <w:rPr>
                <w:rFonts w:ascii="Arial" w:hAnsi="Arial" w:cs="Arial"/>
                <w:szCs w:val="24"/>
                <w:lang w:val="ro-RO"/>
              </w:rPr>
            </w:pPr>
            <w:r>
              <w:rPr>
                <w:rFonts w:ascii="Arial" w:hAnsi="Arial" w:cs="Arial"/>
                <w:szCs w:val="24"/>
                <w:lang w:val="ro-RO"/>
              </w:rPr>
              <w:t>12</w:t>
            </w:r>
          </w:p>
        </w:tc>
        <w:tc>
          <w:tcPr>
            <w:tcW w:w="3870" w:type="dxa"/>
            <w:tcBorders>
              <w:top w:val="single" w:sz="4" w:space="0" w:color="auto"/>
              <w:left w:val="single" w:sz="4" w:space="0" w:color="auto"/>
              <w:bottom w:val="single" w:sz="4" w:space="0" w:color="auto"/>
              <w:right w:val="single" w:sz="4" w:space="0" w:color="auto"/>
            </w:tcBorders>
          </w:tcPr>
          <w:p w14:paraId="744E0829" w14:textId="77777777" w:rsidR="00533BB6" w:rsidRDefault="00533BB6" w:rsidP="00A74D1F">
            <w:pPr>
              <w:rPr>
                <w:rFonts w:ascii="Arial" w:eastAsia="Calibri" w:hAnsi="Arial" w:cs="Arial"/>
                <w:szCs w:val="24"/>
                <w:lang w:val="ro-RO"/>
              </w:rPr>
            </w:pPr>
            <w:r>
              <w:rPr>
                <w:rFonts w:ascii="Arial" w:eastAsia="Calibri" w:hAnsi="Arial" w:cs="Arial"/>
                <w:szCs w:val="24"/>
                <w:lang w:val="ro-RO"/>
              </w:rPr>
              <w:t>Set de două palete cu fluturasi cu husă</w:t>
            </w:r>
          </w:p>
          <w:p w14:paraId="709C0D8B" w14:textId="77777777" w:rsidR="00533BB6" w:rsidRDefault="00533BB6" w:rsidP="00A74D1F">
            <w:pPr>
              <w:rPr>
                <w:rFonts w:ascii="Arial" w:eastAsia="Calibri" w:hAnsi="Arial" w:cs="Arial"/>
                <w:szCs w:val="24"/>
                <w:lang w:val="ro-RO"/>
              </w:rPr>
            </w:pPr>
          </w:p>
        </w:tc>
      </w:tr>
      <w:tr w:rsidR="00533BB6" w14:paraId="406A51D1"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4E56A5CB" w14:textId="77777777" w:rsidR="00533BB6" w:rsidRDefault="00533BB6" w:rsidP="00A74D1F">
            <w:pPr>
              <w:rPr>
                <w:rFonts w:ascii="Arial" w:eastAsia="Times New Roman" w:hAnsi="Arial" w:cs="Arial"/>
                <w:szCs w:val="24"/>
                <w:lang w:val="ro-RO"/>
              </w:rPr>
            </w:pPr>
            <w:r>
              <w:rPr>
                <w:rFonts w:ascii="Arial" w:eastAsia="Times New Roman" w:hAnsi="Arial" w:cs="Arial"/>
                <w:szCs w:val="24"/>
                <w:lang w:val="ro-RO"/>
              </w:rPr>
              <w:t>8</w:t>
            </w:r>
          </w:p>
        </w:tc>
        <w:tc>
          <w:tcPr>
            <w:tcW w:w="3153" w:type="dxa"/>
            <w:tcBorders>
              <w:top w:val="single" w:sz="4" w:space="0" w:color="auto"/>
              <w:left w:val="single" w:sz="4" w:space="0" w:color="auto"/>
              <w:bottom w:val="single" w:sz="4" w:space="0" w:color="auto"/>
              <w:right w:val="single" w:sz="4" w:space="0" w:color="auto"/>
            </w:tcBorders>
            <w:hideMark/>
          </w:tcPr>
          <w:p w14:paraId="6D233010" w14:textId="77777777" w:rsidR="00533BB6" w:rsidRDefault="00533BB6" w:rsidP="00A74D1F">
            <w:pPr>
              <w:rPr>
                <w:rFonts w:ascii="Arial" w:hAnsi="Arial" w:cs="Arial"/>
                <w:szCs w:val="24"/>
                <w:lang w:val="ro-RO"/>
              </w:rPr>
            </w:pPr>
            <w:r>
              <w:rPr>
                <w:rFonts w:ascii="Arial" w:hAnsi="Arial" w:cs="Arial"/>
                <w:szCs w:val="24"/>
                <w:lang w:val="ro-RO"/>
              </w:rPr>
              <w:t>Fluturași badminton</w:t>
            </w:r>
          </w:p>
        </w:tc>
        <w:tc>
          <w:tcPr>
            <w:tcW w:w="900" w:type="dxa"/>
            <w:tcBorders>
              <w:top w:val="single" w:sz="4" w:space="0" w:color="auto"/>
              <w:left w:val="single" w:sz="4" w:space="0" w:color="auto"/>
              <w:bottom w:val="single" w:sz="4" w:space="0" w:color="auto"/>
              <w:right w:val="single" w:sz="4" w:space="0" w:color="auto"/>
            </w:tcBorders>
            <w:hideMark/>
          </w:tcPr>
          <w:p w14:paraId="79F7D56A" w14:textId="77777777" w:rsidR="00533BB6" w:rsidRDefault="00533BB6" w:rsidP="00A74D1F">
            <w:pPr>
              <w:rPr>
                <w:rFonts w:ascii="Arial" w:eastAsiaTheme="minorHAnsi"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3C32A3C" w14:textId="77777777" w:rsidR="00533BB6" w:rsidRDefault="00533BB6" w:rsidP="00A74D1F">
            <w:pPr>
              <w:rPr>
                <w:rFonts w:ascii="Arial" w:hAnsi="Arial" w:cs="Arial"/>
                <w:szCs w:val="24"/>
                <w:lang w:val="ro-RO"/>
              </w:rPr>
            </w:pPr>
            <w:r>
              <w:rPr>
                <w:rFonts w:ascii="Arial" w:hAnsi="Arial" w:cs="Arial"/>
                <w:szCs w:val="24"/>
                <w:lang w:val="ro-RO"/>
              </w:rPr>
              <w:t>20</w:t>
            </w:r>
          </w:p>
        </w:tc>
        <w:tc>
          <w:tcPr>
            <w:tcW w:w="3870" w:type="dxa"/>
            <w:tcBorders>
              <w:top w:val="single" w:sz="4" w:space="0" w:color="auto"/>
              <w:left w:val="single" w:sz="4" w:space="0" w:color="auto"/>
              <w:bottom w:val="single" w:sz="4" w:space="0" w:color="auto"/>
              <w:right w:val="single" w:sz="4" w:space="0" w:color="auto"/>
            </w:tcBorders>
            <w:hideMark/>
          </w:tcPr>
          <w:p w14:paraId="61381AD5" w14:textId="77777777" w:rsidR="00533BB6" w:rsidRDefault="00533BB6" w:rsidP="00A74D1F">
            <w:pPr>
              <w:rPr>
                <w:rFonts w:ascii="Arial" w:eastAsia="Calibri" w:hAnsi="Arial" w:cs="Arial"/>
                <w:szCs w:val="24"/>
                <w:lang w:val="ro-RO"/>
              </w:rPr>
            </w:pPr>
            <w:r>
              <w:rPr>
                <w:rFonts w:ascii="Arial" w:eastAsia="Calibri" w:hAnsi="Arial" w:cs="Arial"/>
                <w:szCs w:val="24"/>
                <w:lang w:val="ro-RO"/>
              </w:rPr>
              <w:t>Din plastic</w:t>
            </w:r>
          </w:p>
        </w:tc>
      </w:tr>
      <w:tr w:rsidR="00533BB6" w14:paraId="146DC8B4"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49D1A31B" w14:textId="77777777" w:rsidR="00533BB6" w:rsidRDefault="00533BB6" w:rsidP="00A74D1F">
            <w:pPr>
              <w:rPr>
                <w:rFonts w:ascii="Arial" w:eastAsia="Times New Roman" w:hAnsi="Arial" w:cs="Arial"/>
                <w:szCs w:val="24"/>
                <w:lang w:val="ro-RO"/>
              </w:rPr>
            </w:pPr>
            <w:r>
              <w:rPr>
                <w:rFonts w:ascii="Arial" w:eastAsia="Times New Roman" w:hAnsi="Arial" w:cs="Arial"/>
                <w:szCs w:val="24"/>
                <w:lang w:val="ro-RO"/>
              </w:rPr>
              <w:t>9</w:t>
            </w:r>
          </w:p>
        </w:tc>
        <w:tc>
          <w:tcPr>
            <w:tcW w:w="3153" w:type="dxa"/>
            <w:tcBorders>
              <w:top w:val="single" w:sz="4" w:space="0" w:color="auto"/>
              <w:left w:val="single" w:sz="4" w:space="0" w:color="auto"/>
              <w:bottom w:val="single" w:sz="4" w:space="0" w:color="auto"/>
              <w:right w:val="single" w:sz="4" w:space="0" w:color="auto"/>
            </w:tcBorders>
            <w:hideMark/>
          </w:tcPr>
          <w:p w14:paraId="0A6B1708" w14:textId="77777777" w:rsidR="00533BB6" w:rsidRDefault="00533BB6" w:rsidP="00A74D1F">
            <w:pPr>
              <w:rPr>
                <w:rFonts w:ascii="Arial" w:hAnsi="Arial" w:cs="Arial"/>
                <w:szCs w:val="24"/>
                <w:lang w:val="ro-RO"/>
              </w:rPr>
            </w:pPr>
            <w:r>
              <w:rPr>
                <w:rFonts w:ascii="Arial" w:hAnsi="Arial" w:cs="Arial"/>
                <w:szCs w:val="24"/>
                <w:lang w:val="ro-RO"/>
              </w:rPr>
              <w:t>Blocuri de desen A4</w:t>
            </w:r>
          </w:p>
        </w:tc>
        <w:tc>
          <w:tcPr>
            <w:tcW w:w="900" w:type="dxa"/>
            <w:tcBorders>
              <w:top w:val="single" w:sz="4" w:space="0" w:color="auto"/>
              <w:left w:val="single" w:sz="4" w:space="0" w:color="auto"/>
              <w:bottom w:val="single" w:sz="4" w:space="0" w:color="auto"/>
              <w:right w:val="single" w:sz="4" w:space="0" w:color="auto"/>
            </w:tcBorders>
            <w:hideMark/>
          </w:tcPr>
          <w:p w14:paraId="495F47AD" w14:textId="77777777" w:rsidR="00533BB6" w:rsidRDefault="00533BB6" w:rsidP="00A74D1F">
            <w:pPr>
              <w:rPr>
                <w:rFonts w:ascii="Arial" w:eastAsiaTheme="minorHAnsi"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674D9368" w14:textId="77777777" w:rsidR="00533BB6" w:rsidRDefault="00533BB6" w:rsidP="00A74D1F">
            <w:pPr>
              <w:rPr>
                <w:rFonts w:ascii="Arial" w:hAnsi="Arial" w:cs="Arial"/>
                <w:szCs w:val="24"/>
                <w:lang w:val="ro-RO"/>
              </w:rPr>
            </w:pPr>
            <w:r>
              <w:rPr>
                <w:rFonts w:ascii="Arial" w:hAnsi="Arial" w:cs="Arial"/>
                <w:szCs w:val="24"/>
                <w:lang w:val="ro-RO"/>
              </w:rPr>
              <w:t>40</w:t>
            </w:r>
          </w:p>
        </w:tc>
        <w:tc>
          <w:tcPr>
            <w:tcW w:w="3870" w:type="dxa"/>
            <w:tcBorders>
              <w:top w:val="single" w:sz="4" w:space="0" w:color="auto"/>
              <w:left w:val="single" w:sz="4" w:space="0" w:color="auto"/>
              <w:bottom w:val="single" w:sz="4" w:space="0" w:color="auto"/>
              <w:right w:val="single" w:sz="4" w:space="0" w:color="auto"/>
            </w:tcBorders>
            <w:hideMark/>
          </w:tcPr>
          <w:p w14:paraId="261CFBA3" w14:textId="77777777" w:rsidR="00533BB6" w:rsidRDefault="00533BB6" w:rsidP="00A74D1F">
            <w:pPr>
              <w:rPr>
                <w:rFonts w:ascii="Arial" w:hAnsi="Arial" w:cs="Arial"/>
                <w:szCs w:val="24"/>
                <w:lang w:val="ro-RO"/>
              </w:rPr>
            </w:pPr>
            <w:r>
              <w:rPr>
                <w:rFonts w:ascii="Arial" w:hAnsi="Arial" w:cs="Arial"/>
                <w:szCs w:val="24"/>
                <w:lang w:val="ro-RO"/>
              </w:rPr>
              <w:t>Bloc desen 16 file, format A4, coperta policromie,</w:t>
            </w:r>
          </w:p>
          <w:p w14:paraId="40EE638C" w14:textId="77777777" w:rsidR="00533BB6" w:rsidRDefault="00533BB6" w:rsidP="00A74D1F">
            <w:pPr>
              <w:rPr>
                <w:rFonts w:ascii="Arial" w:hAnsi="Arial" w:cs="Arial"/>
                <w:szCs w:val="24"/>
                <w:lang w:val="ro-RO"/>
              </w:rPr>
            </w:pPr>
            <w:r>
              <w:rPr>
                <w:rFonts w:ascii="Arial" w:hAnsi="Arial" w:cs="Arial"/>
                <w:szCs w:val="24"/>
                <w:lang w:val="ro-RO"/>
              </w:rPr>
              <w:t xml:space="preserve">190 - 220 gr. </w:t>
            </w:r>
          </w:p>
        </w:tc>
      </w:tr>
      <w:tr w:rsidR="00533BB6" w14:paraId="1CCE568D"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2B968DF" w14:textId="77777777" w:rsidR="00533BB6" w:rsidRDefault="00533BB6" w:rsidP="00A74D1F">
            <w:pPr>
              <w:rPr>
                <w:rFonts w:ascii="Arial" w:hAnsi="Arial" w:cs="Arial"/>
                <w:szCs w:val="24"/>
                <w:lang w:val="ro-RO"/>
              </w:rPr>
            </w:pPr>
            <w:r>
              <w:rPr>
                <w:rFonts w:ascii="Arial" w:hAnsi="Arial" w:cs="Arial"/>
                <w:szCs w:val="24"/>
                <w:lang w:val="ro-RO"/>
              </w:rPr>
              <w:t>10</w:t>
            </w:r>
          </w:p>
        </w:tc>
        <w:tc>
          <w:tcPr>
            <w:tcW w:w="3153" w:type="dxa"/>
            <w:tcBorders>
              <w:top w:val="single" w:sz="4" w:space="0" w:color="auto"/>
              <w:left w:val="single" w:sz="4" w:space="0" w:color="auto"/>
              <w:bottom w:val="single" w:sz="4" w:space="0" w:color="auto"/>
              <w:right w:val="single" w:sz="4" w:space="0" w:color="auto"/>
            </w:tcBorders>
            <w:hideMark/>
          </w:tcPr>
          <w:p w14:paraId="2DF917CB" w14:textId="77777777" w:rsidR="00533BB6" w:rsidRDefault="00533BB6" w:rsidP="00A74D1F">
            <w:pPr>
              <w:rPr>
                <w:rFonts w:ascii="Arial" w:hAnsi="Arial" w:cs="Arial"/>
                <w:szCs w:val="24"/>
                <w:lang w:val="ro-RO"/>
              </w:rPr>
            </w:pPr>
            <w:r>
              <w:rPr>
                <w:rFonts w:ascii="Arial" w:hAnsi="Arial" w:cs="Arial"/>
                <w:szCs w:val="24"/>
                <w:lang w:val="ro-RO"/>
              </w:rPr>
              <w:t>Blocuri de desen A3</w:t>
            </w:r>
          </w:p>
        </w:tc>
        <w:tc>
          <w:tcPr>
            <w:tcW w:w="900" w:type="dxa"/>
            <w:tcBorders>
              <w:top w:val="single" w:sz="4" w:space="0" w:color="auto"/>
              <w:left w:val="single" w:sz="4" w:space="0" w:color="auto"/>
              <w:bottom w:val="single" w:sz="4" w:space="0" w:color="auto"/>
              <w:right w:val="single" w:sz="4" w:space="0" w:color="auto"/>
            </w:tcBorders>
            <w:hideMark/>
          </w:tcPr>
          <w:p w14:paraId="481285FC"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09AAFA14" w14:textId="77777777" w:rsidR="00533BB6" w:rsidRDefault="00533BB6" w:rsidP="00A74D1F">
            <w:pPr>
              <w:rPr>
                <w:rFonts w:ascii="Arial" w:hAnsi="Arial" w:cs="Arial"/>
                <w:szCs w:val="24"/>
                <w:lang w:val="ro-RO"/>
              </w:rPr>
            </w:pPr>
            <w:r>
              <w:rPr>
                <w:rFonts w:ascii="Arial" w:hAnsi="Arial" w:cs="Arial"/>
                <w:szCs w:val="24"/>
                <w:lang w:val="ro-RO"/>
              </w:rPr>
              <w:t>20</w:t>
            </w:r>
          </w:p>
        </w:tc>
        <w:tc>
          <w:tcPr>
            <w:tcW w:w="3870" w:type="dxa"/>
            <w:tcBorders>
              <w:top w:val="single" w:sz="4" w:space="0" w:color="auto"/>
              <w:left w:val="single" w:sz="4" w:space="0" w:color="auto"/>
              <w:bottom w:val="single" w:sz="4" w:space="0" w:color="auto"/>
              <w:right w:val="single" w:sz="4" w:space="0" w:color="auto"/>
            </w:tcBorders>
            <w:hideMark/>
          </w:tcPr>
          <w:p w14:paraId="7F488975" w14:textId="77777777" w:rsidR="00533BB6" w:rsidRDefault="00533BB6" w:rsidP="00A74D1F">
            <w:pPr>
              <w:rPr>
                <w:rFonts w:ascii="Arial" w:hAnsi="Arial" w:cs="Arial"/>
                <w:szCs w:val="24"/>
                <w:lang w:val="ro-RO"/>
              </w:rPr>
            </w:pPr>
            <w:r>
              <w:rPr>
                <w:rFonts w:ascii="Arial" w:hAnsi="Arial" w:cs="Arial"/>
                <w:szCs w:val="24"/>
                <w:lang w:val="ro-RO"/>
              </w:rPr>
              <w:t>Bloc desen 16 file, format A3, coperta policromie,  190-220 gr.</w:t>
            </w:r>
          </w:p>
        </w:tc>
      </w:tr>
      <w:tr w:rsidR="00533BB6" w14:paraId="3A1B840E"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2DB1B3E" w14:textId="77777777" w:rsidR="00533BB6" w:rsidRDefault="00533BB6" w:rsidP="00A74D1F">
            <w:pPr>
              <w:rPr>
                <w:rFonts w:ascii="Arial" w:hAnsi="Arial" w:cs="Arial"/>
                <w:szCs w:val="24"/>
                <w:lang w:val="ro-RO"/>
              </w:rPr>
            </w:pPr>
            <w:r>
              <w:rPr>
                <w:rFonts w:ascii="Arial" w:hAnsi="Arial" w:cs="Arial"/>
                <w:szCs w:val="24"/>
                <w:lang w:val="ro-RO"/>
              </w:rPr>
              <w:t>11</w:t>
            </w:r>
          </w:p>
        </w:tc>
        <w:tc>
          <w:tcPr>
            <w:tcW w:w="3153" w:type="dxa"/>
            <w:tcBorders>
              <w:top w:val="single" w:sz="4" w:space="0" w:color="auto"/>
              <w:left w:val="single" w:sz="4" w:space="0" w:color="auto"/>
              <w:bottom w:val="single" w:sz="4" w:space="0" w:color="auto"/>
              <w:right w:val="single" w:sz="4" w:space="0" w:color="auto"/>
            </w:tcBorders>
            <w:hideMark/>
          </w:tcPr>
          <w:p w14:paraId="1AB0DFF5" w14:textId="77777777" w:rsidR="00533BB6" w:rsidRDefault="00533BB6" w:rsidP="00A74D1F">
            <w:pPr>
              <w:rPr>
                <w:rFonts w:ascii="Arial" w:hAnsi="Arial" w:cs="Arial"/>
                <w:szCs w:val="24"/>
                <w:lang w:val="ro-RO"/>
              </w:rPr>
            </w:pPr>
            <w:r>
              <w:rPr>
                <w:rFonts w:ascii="Arial" w:hAnsi="Arial" w:cs="Arial"/>
                <w:szCs w:val="24"/>
                <w:lang w:val="ro-RO"/>
              </w:rPr>
              <w:t>Creioane grafit negru HB</w:t>
            </w:r>
          </w:p>
        </w:tc>
        <w:tc>
          <w:tcPr>
            <w:tcW w:w="900" w:type="dxa"/>
            <w:tcBorders>
              <w:top w:val="single" w:sz="4" w:space="0" w:color="auto"/>
              <w:left w:val="single" w:sz="4" w:space="0" w:color="auto"/>
              <w:bottom w:val="single" w:sz="4" w:space="0" w:color="auto"/>
              <w:right w:val="single" w:sz="4" w:space="0" w:color="auto"/>
            </w:tcBorders>
            <w:hideMark/>
          </w:tcPr>
          <w:p w14:paraId="0E8C89F5"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40952836" w14:textId="77777777" w:rsidR="00533BB6" w:rsidRDefault="00533BB6" w:rsidP="00A74D1F">
            <w:pPr>
              <w:rPr>
                <w:rFonts w:ascii="Arial" w:hAnsi="Arial" w:cs="Arial"/>
                <w:szCs w:val="24"/>
                <w:lang w:val="ro-RO"/>
              </w:rPr>
            </w:pPr>
            <w:r>
              <w:rPr>
                <w:rFonts w:ascii="Arial" w:hAnsi="Arial" w:cs="Arial"/>
                <w:szCs w:val="24"/>
                <w:lang w:val="ro-RO"/>
              </w:rPr>
              <w:t>120</w:t>
            </w:r>
          </w:p>
        </w:tc>
        <w:tc>
          <w:tcPr>
            <w:tcW w:w="3870" w:type="dxa"/>
            <w:tcBorders>
              <w:top w:val="single" w:sz="4" w:space="0" w:color="auto"/>
              <w:left w:val="single" w:sz="4" w:space="0" w:color="auto"/>
              <w:bottom w:val="single" w:sz="4" w:space="0" w:color="auto"/>
              <w:right w:val="single" w:sz="4" w:space="0" w:color="auto"/>
            </w:tcBorders>
            <w:hideMark/>
          </w:tcPr>
          <w:p w14:paraId="35347FE7" w14:textId="77777777" w:rsidR="00533BB6" w:rsidRDefault="00533BB6" w:rsidP="00A74D1F">
            <w:pPr>
              <w:rPr>
                <w:rFonts w:ascii="Arial" w:hAnsi="Arial" w:cs="Arial"/>
                <w:szCs w:val="24"/>
                <w:lang w:val="ro-RO"/>
              </w:rPr>
            </w:pPr>
            <w:r>
              <w:rPr>
                <w:rFonts w:ascii="Arial" w:hAnsi="Arial" w:cs="Arial"/>
                <w:szCs w:val="24"/>
                <w:lang w:val="ro-RO"/>
              </w:rPr>
              <w:t>Cu radiera</w:t>
            </w:r>
          </w:p>
        </w:tc>
      </w:tr>
      <w:tr w:rsidR="00533BB6" w14:paraId="177D5665"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4CA5DD55" w14:textId="77777777" w:rsidR="00533BB6" w:rsidRDefault="00533BB6" w:rsidP="00A74D1F">
            <w:pPr>
              <w:rPr>
                <w:rFonts w:ascii="Arial" w:hAnsi="Arial" w:cs="Arial"/>
                <w:szCs w:val="24"/>
                <w:lang w:val="ro-RO"/>
              </w:rPr>
            </w:pPr>
            <w:r>
              <w:rPr>
                <w:rFonts w:ascii="Arial" w:hAnsi="Arial" w:cs="Arial"/>
                <w:szCs w:val="24"/>
                <w:lang w:val="ro-RO"/>
              </w:rPr>
              <w:t>12</w:t>
            </w:r>
          </w:p>
        </w:tc>
        <w:tc>
          <w:tcPr>
            <w:tcW w:w="3153" w:type="dxa"/>
            <w:tcBorders>
              <w:top w:val="single" w:sz="4" w:space="0" w:color="auto"/>
              <w:left w:val="single" w:sz="4" w:space="0" w:color="auto"/>
              <w:bottom w:val="single" w:sz="4" w:space="0" w:color="auto"/>
              <w:right w:val="single" w:sz="4" w:space="0" w:color="auto"/>
            </w:tcBorders>
            <w:hideMark/>
          </w:tcPr>
          <w:p w14:paraId="1228F454" w14:textId="77777777" w:rsidR="00533BB6" w:rsidRDefault="00533BB6" w:rsidP="00A74D1F">
            <w:pPr>
              <w:rPr>
                <w:rFonts w:ascii="Arial" w:hAnsi="Arial" w:cs="Arial"/>
                <w:szCs w:val="24"/>
                <w:lang w:val="ro-RO"/>
              </w:rPr>
            </w:pPr>
            <w:r>
              <w:rPr>
                <w:rFonts w:ascii="Arial" w:hAnsi="Arial" w:cs="Arial"/>
                <w:szCs w:val="24"/>
                <w:lang w:val="ro-RO"/>
              </w:rPr>
              <w:t>Creioane colorate</w:t>
            </w:r>
          </w:p>
        </w:tc>
        <w:tc>
          <w:tcPr>
            <w:tcW w:w="900" w:type="dxa"/>
            <w:tcBorders>
              <w:top w:val="single" w:sz="4" w:space="0" w:color="auto"/>
              <w:left w:val="single" w:sz="4" w:space="0" w:color="auto"/>
              <w:bottom w:val="single" w:sz="4" w:space="0" w:color="auto"/>
              <w:right w:val="single" w:sz="4" w:space="0" w:color="auto"/>
            </w:tcBorders>
            <w:hideMark/>
          </w:tcPr>
          <w:p w14:paraId="4831E3F3" w14:textId="77777777" w:rsidR="00533BB6" w:rsidRDefault="00533BB6" w:rsidP="00A74D1F">
            <w:pPr>
              <w:rPr>
                <w:rFonts w:ascii="Arial" w:hAnsi="Arial" w:cs="Arial"/>
                <w:szCs w:val="24"/>
                <w:lang w:val="ro-RO"/>
              </w:rPr>
            </w:pPr>
            <w:r>
              <w:rPr>
                <w:rFonts w:ascii="Arial" w:hAnsi="Arial" w:cs="Arial"/>
                <w:szCs w:val="24"/>
                <w:lang w:val="ro-RO"/>
              </w:rPr>
              <w:t>set</w:t>
            </w:r>
          </w:p>
        </w:tc>
        <w:tc>
          <w:tcPr>
            <w:tcW w:w="810" w:type="dxa"/>
            <w:tcBorders>
              <w:top w:val="single" w:sz="4" w:space="0" w:color="auto"/>
              <w:left w:val="single" w:sz="4" w:space="0" w:color="auto"/>
              <w:bottom w:val="single" w:sz="4" w:space="0" w:color="auto"/>
              <w:right w:val="single" w:sz="4" w:space="0" w:color="auto"/>
            </w:tcBorders>
            <w:hideMark/>
          </w:tcPr>
          <w:p w14:paraId="3D02CC47" w14:textId="77777777" w:rsidR="00533BB6" w:rsidRDefault="00533BB6" w:rsidP="00A74D1F">
            <w:pPr>
              <w:rPr>
                <w:rFonts w:ascii="Arial" w:hAnsi="Arial" w:cs="Arial"/>
                <w:szCs w:val="24"/>
                <w:lang w:val="ro-RO"/>
              </w:rPr>
            </w:pPr>
            <w:r>
              <w:rPr>
                <w:rFonts w:ascii="Arial" w:hAnsi="Arial" w:cs="Arial"/>
                <w:szCs w:val="24"/>
                <w:lang w:val="ro-RO"/>
              </w:rPr>
              <w:t>18</w:t>
            </w:r>
          </w:p>
        </w:tc>
        <w:tc>
          <w:tcPr>
            <w:tcW w:w="3870" w:type="dxa"/>
            <w:tcBorders>
              <w:top w:val="single" w:sz="4" w:space="0" w:color="auto"/>
              <w:left w:val="single" w:sz="4" w:space="0" w:color="auto"/>
              <w:bottom w:val="single" w:sz="4" w:space="0" w:color="auto"/>
              <w:right w:val="single" w:sz="4" w:space="0" w:color="auto"/>
            </w:tcBorders>
            <w:hideMark/>
          </w:tcPr>
          <w:p w14:paraId="2F6381F5" w14:textId="77777777" w:rsidR="00533BB6" w:rsidRDefault="00533BB6" w:rsidP="00A74D1F">
            <w:pPr>
              <w:rPr>
                <w:rFonts w:ascii="Arial" w:hAnsi="Arial" w:cs="Arial"/>
                <w:szCs w:val="24"/>
                <w:lang w:val="ro-RO"/>
              </w:rPr>
            </w:pPr>
            <w:r>
              <w:rPr>
                <w:rFonts w:ascii="Arial" w:hAnsi="Arial" w:cs="Arial"/>
                <w:szCs w:val="24"/>
                <w:lang w:val="ro-RO"/>
              </w:rPr>
              <w:t>Set 12 creioane colorate, ambalate</w:t>
            </w:r>
          </w:p>
        </w:tc>
      </w:tr>
      <w:tr w:rsidR="00533BB6" w14:paraId="152B51FF"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E68119F" w14:textId="77777777" w:rsidR="00533BB6" w:rsidRDefault="00533BB6" w:rsidP="00A74D1F">
            <w:pPr>
              <w:rPr>
                <w:rFonts w:ascii="Arial" w:hAnsi="Arial" w:cs="Arial"/>
                <w:szCs w:val="24"/>
                <w:lang w:val="ro-RO"/>
              </w:rPr>
            </w:pPr>
            <w:r>
              <w:rPr>
                <w:rFonts w:ascii="Arial" w:hAnsi="Arial" w:cs="Arial"/>
                <w:szCs w:val="24"/>
                <w:lang w:val="ro-RO"/>
              </w:rPr>
              <w:t>13</w:t>
            </w:r>
          </w:p>
        </w:tc>
        <w:tc>
          <w:tcPr>
            <w:tcW w:w="3153" w:type="dxa"/>
            <w:tcBorders>
              <w:top w:val="single" w:sz="4" w:space="0" w:color="auto"/>
              <w:left w:val="single" w:sz="4" w:space="0" w:color="auto"/>
              <w:bottom w:val="single" w:sz="4" w:space="0" w:color="auto"/>
              <w:right w:val="single" w:sz="4" w:space="0" w:color="auto"/>
            </w:tcBorders>
            <w:hideMark/>
          </w:tcPr>
          <w:p w14:paraId="3978CBB1" w14:textId="77777777" w:rsidR="00533BB6" w:rsidRDefault="00533BB6" w:rsidP="00A74D1F">
            <w:pPr>
              <w:rPr>
                <w:rFonts w:ascii="Arial" w:hAnsi="Arial" w:cs="Arial"/>
                <w:szCs w:val="24"/>
                <w:lang w:val="ro-RO"/>
              </w:rPr>
            </w:pPr>
            <w:r>
              <w:rPr>
                <w:rFonts w:ascii="Arial" w:hAnsi="Arial" w:cs="Arial"/>
                <w:szCs w:val="24"/>
                <w:lang w:val="ro-RO"/>
              </w:rPr>
              <w:t xml:space="preserve">Carioca </w:t>
            </w:r>
          </w:p>
        </w:tc>
        <w:tc>
          <w:tcPr>
            <w:tcW w:w="900" w:type="dxa"/>
            <w:tcBorders>
              <w:top w:val="single" w:sz="4" w:space="0" w:color="auto"/>
              <w:left w:val="single" w:sz="4" w:space="0" w:color="auto"/>
              <w:bottom w:val="single" w:sz="4" w:space="0" w:color="auto"/>
              <w:right w:val="single" w:sz="4" w:space="0" w:color="auto"/>
            </w:tcBorders>
            <w:hideMark/>
          </w:tcPr>
          <w:p w14:paraId="6A2B115A" w14:textId="77777777" w:rsidR="00533BB6" w:rsidRDefault="00533BB6" w:rsidP="00A74D1F">
            <w:pPr>
              <w:rPr>
                <w:rFonts w:ascii="Arial" w:hAnsi="Arial" w:cs="Arial"/>
                <w:szCs w:val="24"/>
                <w:lang w:val="ro-RO"/>
              </w:rPr>
            </w:pPr>
            <w:r>
              <w:rPr>
                <w:rFonts w:ascii="Arial" w:hAnsi="Arial" w:cs="Arial"/>
                <w:szCs w:val="24"/>
                <w:lang w:val="ro-RO"/>
              </w:rPr>
              <w:t>set</w:t>
            </w:r>
          </w:p>
        </w:tc>
        <w:tc>
          <w:tcPr>
            <w:tcW w:w="810" w:type="dxa"/>
            <w:tcBorders>
              <w:top w:val="single" w:sz="4" w:space="0" w:color="auto"/>
              <w:left w:val="single" w:sz="4" w:space="0" w:color="auto"/>
              <w:bottom w:val="single" w:sz="4" w:space="0" w:color="auto"/>
              <w:right w:val="single" w:sz="4" w:space="0" w:color="auto"/>
            </w:tcBorders>
            <w:hideMark/>
          </w:tcPr>
          <w:p w14:paraId="1145918D" w14:textId="77777777" w:rsidR="00533BB6" w:rsidRDefault="00533BB6" w:rsidP="00A74D1F">
            <w:pPr>
              <w:rPr>
                <w:rFonts w:ascii="Arial" w:hAnsi="Arial" w:cs="Arial"/>
                <w:szCs w:val="24"/>
                <w:lang w:val="ro-RO"/>
              </w:rPr>
            </w:pPr>
            <w:r>
              <w:rPr>
                <w:rFonts w:ascii="Arial" w:hAnsi="Arial" w:cs="Arial"/>
                <w:szCs w:val="24"/>
                <w:lang w:val="ro-RO"/>
              </w:rPr>
              <w:t>18</w:t>
            </w:r>
          </w:p>
        </w:tc>
        <w:tc>
          <w:tcPr>
            <w:tcW w:w="3870" w:type="dxa"/>
            <w:tcBorders>
              <w:top w:val="single" w:sz="4" w:space="0" w:color="auto"/>
              <w:left w:val="single" w:sz="4" w:space="0" w:color="auto"/>
              <w:bottom w:val="single" w:sz="4" w:space="0" w:color="auto"/>
              <w:right w:val="single" w:sz="4" w:space="0" w:color="auto"/>
            </w:tcBorders>
            <w:hideMark/>
          </w:tcPr>
          <w:p w14:paraId="34ED7842" w14:textId="77777777" w:rsidR="00533BB6" w:rsidRDefault="00533BB6" w:rsidP="00A74D1F">
            <w:pPr>
              <w:rPr>
                <w:rFonts w:ascii="Arial" w:hAnsi="Arial" w:cs="Arial"/>
                <w:szCs w:val="24"/>
                <w:lang w:val="ro-RO"/>
              </w:rPr>
            </w:pPr>
            <w:r>
              <w:rPr>
                <w:rFonts w:ascii="Arial" w:hAnsi="Arial" w:cs="Arial"/>
                <w:szCs w:val="24"/>
                <w:lang w:val="ro-RO"/>
              </w:rPr>
              <w:t>Set 12 carioci, diferite culori, ambalate</w:t>
            </w:r>
          </w:p>
        </w:tc>
      </w:tr>
      <w:tr w:rsidR="00533BB6" w14:paraId="0F3AF1C8"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9F56B32" w14:textId="77777777" w:rsidR="00533BB6" w:rsidRDefault="00533BB6" w:rsidP="00A74D1F">
            <w:pPr>
              <w:rPr>
                <w:rFonts w:ascii="Arial" w:hAnsi="Arial" w:cs="Arial"/>
                <w:szCs w:val="24"/>
                <w:highlight w:val="yellow"/>
                <w:lang w:val="ro-RO"/>
              </w:rPr>
            </w:pPr>
            <w:r>
              <w:rPr>
                <w:rFonts w:ascii="Arial" w:hAnsi="Arial" w:cs="Arial"/>
                <w:szCs w:val="24"/>
                <w:lang w:val="ro-RO"/>
              </w:rPr>
              <w:t>14</w:t>
            </w:r>
          </w:p>
        </w:tc>
        <w:tc>
          <w:tcPr>
            <w:tcW w:w="3153" w:type="dxa"/>
            <w:tcBorders>
              <w:top w:val="single" w:sz="4" w:space="0" w:color="auto"/>
              <w:left w:val="single" w:sz="4" w:space="0" w:color="auto"/>
              <w:bottom w:val="single" w:sz="4" w:space="0" w:color="auto"/>
              <w:right w:val="single" w:sz="4" w:space="0" w:color="auto"/>
            </w:tcBorders>
            <w:hideMark/>
          </w:tcPr>
          <w:p w14:paraId="171E228D" w14:textId="77777777" w:rsidR="00533BB6" w:rsidRDefault="00533BB6" w:rsidP="00A74D1F">
            <w:pPr>
              <w:rPr>
                <w:rFonts w:ascii="Arial" w:hAnsi="Arial" w:cs="Arial"/>
                <w:szCs w:val="24"/>
                <w:lang w:val="ro-RO"/>
              </w:rPr>
            </w:pPr>
            <w:r>
              <w:rPr>
                <w:rFonts w:ascii="Arial" w:hAnsi="Arial" w:cs="Arial"/>
                <w:szCs w:val="24"/>
                <w:lang w:val="ro-RO"/>
              </w:rPr>
              <w:t>Culori acrilice alb Lefranc</w:t>
            </w:r>
          </w:p>
        </w:tc>
        <w:tc>
          <w:tcPr>
            <w:tcW w:w="900" w:type="dxa"/>
            <w:tcBorders>
              <w:top w:val="single" w:sz="4" w:space="0" w:color="auto"/>
              <w:left w:val="single" w:sz="4" w:space="0" w:color="auto"/>
              <w:bottom w:val="single" w:sz="4" w:space="0" w:color="auto"/>
              <w:right w:val="single" w:sz="4" w:space="0" w:color="auto"/>
            </w:tcBorders>
            <w:hideMark/>
          </w:tcPr>
          <w:p w14:paraId="7A203656"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40D18D82"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422E8F44" w14:textId="77777777" w:rsidR="00533BB6" w:rsidRDefault="00533BB6" w:rsidP="00A74D1F">
            <w:pPr>
              <w:rPr>
                <w:rFonts w:ascii="Arial" w:hAnsi="Arial" w:cs="Arial"/>
                <w:szCs w:val="24"/>
                <w:highlight w:val="yellow"/>
                <w:lang w:val="ro-RO"/>
              </w:rPr>
            </w:pPr>
            <w:r>
              <w:rPr>
                <w:rFonts w:ascii="Arial" w:hAnsi="Arial" w:cs="Arial"/>
                <w:szCs w:val="24"/>
                <w:lang w:val="ro-RO"/>
              </w:rPr>
              <w:t>Ambalate în recipiente de 500 ml</w:t>
            </w:r>
          </w:p>
        </w:tc>
      </w:tr>
      <w:tr w:rsidR="00533BB6" w14:paraId="1813E293"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635A4378" w14:textId="77777777" w:rsidR="00533BB6" w:rsidRDefault="00533BB6" w:rsidP="00A74D1F">
            <w:pPr>
              <w:rPr>
                <w:rFonts w:ascii="Arial" w:hAnsi="Arial" w:cs="Arial"/>
                <w:szCs w:val="24"/>
                <w:lang w:val="ro-RO"/>
              </w:rPr>
            </w:pPr>
            <w:r>
              <w:rPr>
                <w:rFonts w:ascii="Arial" w:hAnsi="Arial" w:cs="Arial"/>
                <w:szCs w:val="24"/>
                <w:lang w:val="ro-RO"/>
              </w:rPr>
              <w:t>15</w:t>
            </w:r>
          </w:p>
        </w:tc>
        <w:tc>
          <w:tcPr>
            <w:tcW w:w="3153" w:type="dxa"/>
            <w:tcBorders>
              <w:top w:val="single" w:sz="4" w:space="0" w:color="auto"/>
              <w:left w:val="single" w:sz="4" w:space="0" w:color="auto"/>
              <w:bottom w:val="single" w:sz="4" w:space="0" w:color="auto"/>
              <w:right w:val="single" w:sz="4" w:space="0" w:color="auto"/>
            </w:tcBorders>
            <w:hideMark/>
          </w:tcPr>
          <w:p w14:paraId="18DB4D2E" w14:textId="77777777" w:rsidR="00533BB6" w:rsidRDefault="00533BB6" w:rsidP="00A74D1F">
            <w:pPr>
              <w:rPr>
                <w:rFonts w:ascii="Arial" w:hAnsi="Arial" w:cs="Arial"/>
                <w:szCs w:val="24"/>
                <w:lang w:val="ro-RO"/>
              </w:rPr>
            </w:pPr>
            <w:r>
              <w:rPr>
                <w:rFonts w:ascii="Arial" w:hAnsi="Arial" w:cs="Arial"/>
                <w:szCs w:val="24"/>
                <w:lang w:val="ro-RO"/>
              </w:rPr>
              <w:t>Culori acrilice galben Lefranc</w:t>
            </w:r>
          </w:p>
        </w:tc>
        <w:tc>
          <w:tcPr>
            <w:tcW w:w="900" w:type="dxa"/>
            <w:tcBorders>
              <w:top w:val="single" w:sz="4" w:space="0" w:color="auto"/>
              <w:left w:val="single" w:sz="4" w:space="0" w:color="auto"/>
              <w:bottom w:val="single" w:sz="4" w:space="0" w:color="auto"/>
              <w:right w:val="single" w:sz="4" w:space="0" w:color="auto"/>
            </w:tcBorders>
            <w:hideMark/>
          </w:tcPr>
          <w:p w14:paraId="302C977B"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9BC253F"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01EDBA62" w14:textId="77777777" w:rsidR="00533BB6" w:rsidRDefault="00533BB6" w:rsidP="00A74D1F">
            <w:pPr>
              <w:rPr>
                <w:rFonts w:ascii="Arial" w:hAnsi="Arial" w:cs="Arial"/>
                <w:szCs w:val="24"/>
                <w:lang w:val="ro-RO"/>
              </w:rPr>
            </w:pPr>
            <w:r>
              <w:rPr>
                <w:rFonts w:ascii="Arial" w:hAnsi="Arial" w:cs="Arial"/>
                <w:szCs w:val="24"/>
                <w:lang w:val="ro-RO"/>
              </w:rPr>
              <w:t>Ambalate în recipiente de 500 ml</w:t>
            </w:r>
          </w:p>
        </w:tc>
      </w:tr>
      <w:tr w:rsidR="00533BB6" w14:paraId="32271755"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4DE7D1E2" w14:textId="77777777" w:rsidR="00533BB6" w:rsidRDefault="00533BB6" w:rsidP="00A74D1F">
            <w:pPr>
              <w:rPr>
                <w:rFonts w:ascii="Arial" w:hAnsi="Arial" w:cs="Arial"/>
                <w:szCs w:val="24"/>
                <w:lang w:val="ro-RO"/>
              </w:rPr>
            </w:pPr>
            <w:r>
              <w:rPr>
                <w:rFonts w:ascii="Arial" w:hAnsi="Arial" w:cs="Arial"/>
                <w:szCs w:val="24"/>
                <w:lang w:val="ro-RO"/>
              </w:rPr>
              <w:t>16</w:t>
            </w:r>
          </w:p>
        </w:tc>
        <w:tc>
          <w:tcPr>
            <w:tcW w:w="3153" w:type="dxa"/>
            <w:tcBorders>
              <w:top w:val="single" w:sz="4" w:space="0" w:color="auto"/>
              <w:left w:val="single" w:sz="4" w:space="0" w:color="auto"/>
              <w:bottom w:val="single" w:sz="4" w:space="0" w:color="auto"/>
              <w:right w:val="single" w:sz="4" w:space="0" w:color="auto"/>
            </w:tcBorders>
            <w:hideMark/>
          </w:tcPr>
          <w:p w14:paraId="516BA996" w14:textId="77777777" w:rsidR="00533BB6" w:rsidRDefault="00533BB6" w:rsidP="00A74D1F">
            <w:pPr>
              <w:rPr>
                <w:rFonts w:ascii="Arial" w:hAnsi="Arial" w:cs="Arial"/>
                <w:szCs w:val="24"/>
                <w:lang w:val="ro-RO"/>
              </w:rPr>
            </w:pPr>
            <w:r>
              <w:rPr>
                <w:rFonts w:ascii="Arial" w:hAnsi="Arial" w:cs="Arial"/>
                <w:szCs w:val="24"/>
                <w:lang w:val="ro-RO"/>
              </w:rPr>
              <w:t>Culori acrilice orange Lefranc&amp;B</w:t>
            </w:r>
          </w:p>
        </w:tc>
        <w:tc>
          <w:tcPr>
            <w:tcW w:w="900" w:type="dxa"/>
            <w:tcBorders>
              <w:top w:val="single" w:sz="4" w:space="0" w:color="auto"/>
              <w:left w:val="single" w:sz="4" w:space="0" w:color="auto"/>
              <w:bottom w:val="single" w:sz="4" w:space="0" w:color="auto"/>
              <w:right w:val="single" w:sz="4" w:space="0" w:color="auto"/>
            </w:tcBorders>
            <w:hideMark/>
          </w:tcPr>
          <w:p w14:paraId="2A55BB35"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5FBA052"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114228E2" w14:textId="77777777" w:rsidR="00533BB6" w:rsidRDefault="00533BB6" w:rsidP="00A74D1F">
            <w:pPr>
              <w:rPr>
                <w:rFonts w:ascii="Arial" w:hAnsi="Arial" w:cs="Arial"/>
                <w:szCs w:val="24"/>
                <w:lang w:val="ro-RO"/>
              </w:rPr>
            </w:pPr>
            <w:r>
              <w:rPr>
                <w:rFonts w:ascii="Arial" w:hAnsi="Arial" w:cs="Arial"/>
                <w:szCs w:val="24"/>
                <w:lang w:val="ro-RO"/>
              </w:rPr>
              <w:t>Ambalate în recipiente de 500 ml</w:t>
            </w:r>
          </w:p>
        </w:tc>
      </w:tr>
      <w:tr w:rsidR="00533BB6" w14:paraId="23E522F0"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20B6D852" w14:textId="77777777" w:rsidR="00533BB6" w:rsidRDefault="00533BB6" w:rsidP="00A74D1F">
            <w:pPr>
              <w:rPr>
                <w:rFonts w:ascii="Arial" w:hAnsi="Arial" w:cs="Arial"/>
                <w:szCs w:val="24"/>
                <w:lang w:val="ro-RO"/>
              </w:rPr>
            </w:pPr>
            <w:r>
              <w:rPr>
                <w:rFonts w:ascii="Arial" w:hAnsi="Arial" w:cs="Arial"/>
                <w:szCs w:val="24"/>
                <w:lang w:val="ro-RO"/>
              </w:rPr>
              <w:t>17</w:t>
            </w:r>
          </w:p>
        </w:tc>
        <w:tc>
          <w:tcPr>
            <w:tcW w:w="3153" w:type="dxa"/>
            <w:tcBorders>
              <w:top w:val="single" w:sz="4" w:space="0" w:color="auto"/>
              <w:left w:val="single" w:sz="4" w:space="0" w:color="auto"/>
              <w:bottom w:val="single" w:sz="4" w:space="0" w:color="auto"/>
              <w:right w:val="single" w:sz="4" w:space="0" w:color="auto"/>
            </w:tcBorders>
            <w:hideMark/>
          </w:tcPr>
          <w:p w14:paraId="21957D5C" w14:textId="77777777" w:rsidR="00533BB6" w:rsidRDefault="00533BB6" w:rsidP="00A74D1F">
            <w:pPr>
              <w:rPr>
                <w:rFonts w:ascii="Arial" w:hAnsi="Arial" w:cs="Arial"/>
                <w:szCs w:val="24"/>
                <w:lang w:val="ro-RO"/>
              </w:rPr>
            </w:pPr>
            <w:r>
              <w:rPr>
                <w:rFonts w:ascii="Arial" w:hAnsi="Arial" w:cs="Arial"/>
                <w:szCs w:val="24"/>
                <w:lang w:val="ro-RO"/>
              </w:rPr>
              <w:t>Culori acrilice  roșu Lefranc</w:t>
            </w:r>
          </w:p>
        </w:tc>
        <w:tc>
          <w:tcPr>
            <w:tcW w:w="900" w:type="dxa"/>
            <w:tcBorders>
              <w:top w:val="single" w:sz="4" w:space="0" w:color="auto"/>
              <w:left w:val="single" w:sz="4" w:space="0" w:color="auto"/>
              <w:bottom w:val="single" w:sz="4" w:space="0" w:color="auto"/>
              <w:right w:val="single" w:sz="4" w:space="0" w:color="auto"/>
            </w:tcBorders>
            <w:hideMark/>
          </w:tcPr>
          <w:p w14:paraId="7EF6F567"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63317F74"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7CF37BE6" w14:textId="77777777" w:rsidR="00533BB6" w:rsidRDefault="00533BB6" w:rsidP="00A74D1F">
            <w:pPr>
              <w:rPr>
                <w:rFonts w:ascii="Arial" w:hAnsi="Arial" w:cs="Arial"/>
                <w:szCs w:val="24"/>
                <w:lang w:val="ro-RO"/>
              </w:rPr>
            </w:pPr>
            <w:r>
              <w:rPr>
                <w:rFonts w:ascii="Arial" w:hAnsi="Arial" w:cs="Arial"/>
                <w:szCs w:val="24"/>
                <w:lang w:val="ro-RO"/>
              </w:rPr>
              <w:t>Ambalate în recipiente de 500 ml</w:t>
            </w:r>
          </w:p>
        </w:tc>
      </w:tr>
      <w:tr w:rsidR="00533BB6" w14:paraId="00A27314"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287A18BF" w14:textId="77777777" w:rsidR="00533BB6" w:rsidRDefault="00533BB6" w:rsidP="00A74D1F">
            <w:pPr>
              <w:rPr>
                <w:rFonts w:ascii="Arial" w:hAnsi="Arial" w:cs="Arial"/>
                <w:szCs w:val="24"/>
                <w:lang w:val="ro-RO"/>
              </w:rPr>
            </w:pPr>
            <w:r>
              <w:rPr>
                <w:rFonts w:ascii="Arial" w:hAnsi="Arial" w:cs="Arial"/>
                <w:szCs w:val="24"/>
                <w:lang w:val="ro-RO"/>
              </w:rPr>
              <w:t>18</w:t>
            </w:r>
          </w:p>
        </w:tc>
        <w:tc>
          <w:tcPr>
            <w:tcW w:w="3153" w:type="dxa"/>
            <w:tcBorders>
              <w:top w:val="single" w:sz="4" w:space="0" w:color="auto"/>
              <w:left w:val="single" w:sz="4" w:space="0" w:color="auto"/>
              <w:bottom w:val="single" w:sz="4" w:space="0" w:color="auto"/>
              <w:right w:val="single" w:sz="4" w:space="0" w:color="auto"/>
            </w:tcBorders>
            <w:hideMark/>
          </w:tcPr>
          <w:p w14:paraId="6F141CC5" w14:textId="77777777" w:rsidR="00533BB6" w:rsidRDefault="00533BB6" w:rsidP="00A74D1F">
            <w:pPr>
              <w:rPr>
                <w:rFonts w:ascii="Arial" w:hAnsi="Arial" w:cs="Arial"/>
                <w:szCs w:val="24"/>
                <w:lang w:val="ro-RO"/>
              </w:rPr>
            </w:pPr>
            <w:r>
              <w:rPr>
                <w:rFonts w:ascii="Arial" w:hAnsi="Arial" w:cs="Arial"/>
                <w:szCs w:val="24"/>
                <w:lang w:val="ro-RO"/>
              </w:rPr>
              <w:t>Culori acrilice violet Lefranc</w:t>
            </w:r>
          </w:p>
        </w:tc>
        <w:tc>
          <w:tcPr>
            <w:tcW w:w="900" w:type="dxa"/>
            <w:tcBorders>
              <w:top w:val="single" w:sz="4" w:space="0" w:color="auto"/>
              <w:left w:val="single" w:sz="4" w:space="0" w:color="auto"/>
              <w:bottom w:val="single" w:sz="4" w:space="0" w:color="auto"/>
              <w:right w:val="single" w:sz="4" w:space="0" w:color="auto"/>
            </w:tcBorders>
            <w:hideMark/>
          </w:tcPr>
          <w:p w14:paraId="71A0930C"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8361956"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0E76DA54" w14:textId="77777777" w:rsidR="00533BB6" w:rsidRDefault="00533BB6" w:rsidP="00A74D1F">
            <w:pPr>
              <w:rPr>
                <w:rFonts w:ascii="Arial" w:hAnsi="Arial" w:cs="Arial"/>
                <w:szCs w:val="24"/>
                <w:lang w:val="ro-RO"/>
              </w:rPr>
            </w:pPr>
            <w:r>
              <w:rPr>
                <w:rFonts w:ascii="Arial" w:hAnsi="Arial" w:cs="Arial"/>
                <w:szCs w:val="24"/>
                <w:lang w:val="ro-RO"/>
              </w:rPr>
              <w:t>Ambalate în recipiente de 500 ml</w:t>
            </w:r>
          </w:p>
        </w:tc>
      </w:tr>
      <w:tr w:rsidR="00533BB6" w14:paraId="5A603D1C"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73258055" w14:textId="77777777" w:rsidR="00533BB6" w:rsidRDefault="00533BB6" w:rsidP="00A74D1F">
            <w:pPr>
              <w:rPr>
                <w:rFonts w:ascii="Arial" w:hAnsi="Arial" w:cs="Arial"/>
                <w:szCs w:val="24"/>
                <w:lang w:val="ro-RO"/>
              </w:rPr>
            </w:pPr>
            <w:r>
              <w:rPr>
                <w:rFonts w:ascii="Arial" w:hAnsi="Arial" w:cs="Arial"/>
                <w:szCs w:val="24"/>
                <w:lang w:val="ro-RO"/>
              </w:rPr>
              <w:lastRenderedPageBreak/>
              <w:t>19</w:t>
            </w:r>
          </w:p>
        </w:tc>
        <w:tc>
          <w:tcPr>
            <w:tcW w:w="3153" w:type="dxa"/>
            <w:tcBorders>
              <w:top w:val="single" w:sz="4" w:space="0" w:color="auto"/>
              <w:left w:val="single" w:sz="4" w:space="0" w:color="auto"/>
              <w:bottom w:val="single" w:sz="4" w:space="0" w:color="auto"/>
              <w:right w:val="single" w:sz="4" w:space="0" w:color="auto"/>
            </w:tcBorders>
            <w:hideMark/>
          </w:tcPr>
          <w:p w14:paraId="00B93452" w14:textId="77777777" w:rsidR="00533BB6" w:rsidRDefault="00533BB6" w:rsidP="00A74D1F">
            <w:pPr>
              <w:rPr>
                <w:rFonts w:ascii="Arial" w:hAnsi="Arial" w:cs="Arial"/>
                <w:szCs w:val="24"/>
                <w:lang w:val="ro-RO"/>
              </w:rPr>
            </w:pPr>
            <w:r>
              <w:rPr>
                <w:rFonts w:ascii="Arial" w:hAnsi="Arial" w:cs="Arial"/>
                <w:szCs w:val="24"/>
                <w:lang w:val="ro-RO"/>
              </w:rPr>
              <w:t>Culori acrilice albastru Lefranc</w:t>
            </w:r>
          </w:p>
        </w:tc>
        <w:tc>
          <w:tcPr>
            <w:tcW w:w="900" w:type="dxa"/>
            <w:tcBorders>
              <w:top w:val="single" w:sz="4" w:space="0" w:color="auto"/>
              <w:left w:val="single" w:sz="4" w:space="0" w:color="auto"/>
              <w:bottom w:val="single" w:sz="4" w:space="0" w:color="auto"/>
              <w:right w:val="single" w:sz="4" w:space="0" w:color="auto"/>
            </w:tcBorders>
            <w:hideMark/>
          </w:tcPr>
          <w:p w14:paraId="5C18DAF8"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40954A3D"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3A4DEBEA" w14:textId="77777777" w:rsidR="00533BB6" w:rsidRDefault="00533BB6" w:rsidP="00A74D1F">
            <w:pPr>
              <w:rPr>
                <w:rFonts w:ascii="Arial" w:hAnsi="Arial" w:cs="Arial"/>
                <w:szCs w:val="24"/>
                <w:lang w:val="ro-RO"/>
              </w:rPr>
            </w:pPr>
            <w:r>
              <w:rPr>
                <w:rFonts w:ascii="Arial" w:hAnsi="Arial" w:cs="Arial"/>
                <w:szCs w:val="24"/>
                <w:lang w:val="ro-RO"/>
              </w:rPr>
              <w:t>Ambalate în recipiente de 500 ml</w:t>
            </w:r>
          </w:p>
        </w:tc>
      </w:tr>
      <w:tr w:rsidR="00533BB6" w14:paraId="25BCC7F6"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915317D" w14:textId="77777777" w:rsidR="00533BB6" w:rsidRDefault="00533BB6" w:rsidP="00A74D1F">
            <w:pPr>
              <w:rPr>
                <w:rFonts w:ascii="Arial" w:hAnsi="Arial" w:cs="Arial"/>
                <w:szCs w:val="24"/>
                <w:lang w:val="ro-RO"/>
              </w:rPr>
            </w:pPr>
            <w:r>
              <w:rPr>
                <w:rFonts w:ascii="Arial" w:hAnsi="Arial" w:cs="Arial"/>
                <w:szCs w:val="24"/>
                <w:lang w:val="ro-RO"/>
              </w:rPr>
              <w:t>20</w:t>
            </w:r>
          </w:p>
        </w:tc>
        <w:tc>
          <w:tcPr>
            <w:tcW w:w="3153" w:type="dxa"/>
            <w:tcBorders>
              <w:top w:val="single" w:sz="4" w:space="0" w:color="auto"/>
              <w:left w:val="single" w:sz="4" w:space="0" w:color="auto"/>
              <w:bottom w:val="single" w:sz="4" w:space="0" w:color="auto"/>
              <w:right w:val="single" w:sz="4" w:space="0" w:color="auto"/>
            </w:tcBorders>
            <w:hideMark/>
          </w:tcPr>
          <w:p w14:paraId="7D186BD6" w14:textId="77777777" w:rsidR="00533BB6" w:rsidRDefault="00533BB6" w:rsidP="00A74D1F">
            <w:pPr>
              <w:rPr>
                <w:rFonts w:ascii="Arial" w:hAnsi="Arial" w:cs="Arial"/>
                <w:szCs w:val="24"/>
                <w:lang w:val="ro-RO"/>
              </w:rPr>
            </w:pPr>
            <w:r>
              <w:rPr>
                <w:rFonts w:ascii="Arial" w:hAnsi="Arial" w:cs="Arial"/>
                <w:szCs w:val="24"/>
                <w:lang w:val="ro-RO"/>
              </w:rPr>
              <w:t>Culori acrilice verde smarald Lefranc</w:t>
            </w:r>
          </w:p>
        </w:tc>
        <w:tc>
          <w:tcPr>
            <w:tcW w:w="900" w:type="dxa"/>
            <w:tcBorders>
              <w:top w:val="single" w:sz="4" w:space="0" w:color="auto"/>
              <w:left w:val="single" w:sz="4" w:space="0" w:color="auto"/>
              <w:bottom w:val="single" w:sz="4" w:space="0" w:color="auto"/>
              <w:right w:val="single" w:sz="4" w:space="0" w:color="auto"/>
            </w:tcBorders>
            <w:hideMark/>
          </w:tcPr>
          <w:p w14:paraId="2CEDF25F"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F77E347"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7557008B" w14:textId="77777777" w:rsidR="00533BB6" w:rsidRDefault="00533BB6" w:rsidP="00A74D1F">
            <w:pPr>
              <w:rPr>
                <w:rFonts w:ascii="Arial" w:hAnsi="Arial" w:cs="Arial"/>
                <w:szCs w:val="24"/>
                <w:lang w:val="ro-RO"/>
              </w:rPr>
            </w:pPr>
            <w:r>
              <w:rPr>
                <w:rFonts w:ascii="Arial" w:hAnsi="Arial" w:cs="Arial"/>
                <w:szCs w:val="24"/>
                <w:lang w:val="ro-RO"/>
              </w:rPr>
              <w:t>Ambalate în recipiente de 500 ml</w:t>
            </w:r>
          </w:p>
        </w:tc>
      </w:tr>
      <w:tr w:rsidR="00533BB6" w14:paraId="79B2E65F"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64FFEC2" w14:textId="77777777" w:rsidR="00533BB6" w:rsidRDefault="00533BB6" w:rsidP="00A74D1F">
            <w:pPr>
              <w:rPr>
                <w:rFonts w:ascii="Arial" w:hAnsi="Arial" w:cs="Arial"/>
                <w:szCs w:val="24"/>
                <w:lang w:val="ro-RO"/>
              </w:rPr>
            </w:pPr>
            <w:r>
              <w:rPr>
                <w:rFonts w:ascii="Arial" w:hAnsi="Arial" w:cs="Arial"/>
                <w:szCs w:val="24"/>
                <w:lang w:val="ro-RO"/>
              </w:rPr>
              <w:t>21</w:t>
            </w:r>
          </w:p>
        </w:tc>
        <w:tc>
          <w:tcPr>
            <w:tcW w:w="3153" w:type="dxa"/>
            <w:tcBorders>
              <w:top w:val="single" w:sz="4" w:space="0" w:color="auto"/>
              <w:left w:val="single" w:sz="4" w:space="0" w:color="auto"/>
              <w:bottom w:val="single" w:sz="4" w:space="0" w:color="auto"/>
              <w:right w:val="single" w:sz="4" w:space="0" w:color="auto"/>
            </w:tcBorders>
            <w:hideMark/>
          </w:tcPr>
          <w:p w14:paraId="55ED42E0" w14:textId="77777777" w:rsidR="00533BB6" w:rsidRDefault="00533BB6" w:rsidP="00A74D1F">
            <w:pPr>
              <w:rPr>
                <w:rFonts w:ascii="Arial" w:hAnsi="Arial" w:cs="Arial"/>
                <w:szCs w:val="24"/>
                <w:lang w:val="ro-RO"/>
              </w:rPr>
            </w:pPr>
            <w:r>
              <w:rPr>
                <w:rFonts w:ascii="Arial" w:hAnsi="Arial" w:cs="Arial"/>
                <w:szCs w:val="24"/>
                <w:lang w:val="ro-RO"/>
              </w:rPr>
              <w:t>Culori acrilice verde crom Lefranc</w:t>
            </w:r>
          </w:p>
        </w:tc>
        <w:tc>
          <w:tcPr>
            <w:tcW w:w="900" w:type="dxa"/>
            <w:tcBorders>
              <w:top w:val="single" w:sz="4" w:space="0" w:color="auto"/>
              <w:left w:val="single" w:sz="4" w:space="0" w:color="auto"/>
              <w:bottom w:val="single" w:sz="4" w:space="0" w:color="auto"/>
              <w:right w:val="single" w:sz="4" w:space="0" w:color="auto"/>
            </w:tcBorders>
            <w:hideMark/>
          </w:tcPr>
          <w:p w14:paraId="0A2B6285"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D6F454F"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70C2BBFE" w14:textId="77777777" w:rsidR="00533BB6" w:rsidRDefault="00533BB6" w:rsidP="00A74D1F">
            <w:pPr>
              <w:rPr>
                <w:rFonts w:ascii="Arial" w:hAnsi="Arial" w:cs="Arial"/>
                <w:szCs w:val="24"/>
                <w:lang w:val="ro-RO"/>
              </w:rPr>
            </w:pPr>
            <w:r>
              <w:rPr>
                <w:rFonts w:ascii="Arial" w:hAnsi="Arial" w:cs="Arial"/>
                <w:szCs w:val="24"/>
                <w:lang w:val="ro-RO"/>
              </w:rPr>
              <w:t>Ambalate în recipiente de 500 ml</w:t>
            </w:r>
          </w:p>
        </w:tc>
      </w:tr>
      <w:tr w:rsidR="00533BB6" w14:paraId="66BC7EC9"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F3CC851" w14:textId="77777777" w:rsidR="00533BB6" w:rsidRDefault="00533BB6" w:rsidP="00A74D1F">
            <w:pPr>
              <w:rPr>
                <w:rFonts w:ascii="Arial" w:hAnsi="Arial" w:cs="Arial"/>
                <w:szCs w:val="24"/>
                <w:lang w:val="ro-RO"/>
              </w:rPr>
            </w:pPr>
            <w:r>
              <w:rPr>
                <w:rFonts w:ascii="Arial" w:hAnsi="Arial" w:cs="Arial"/>
                <w:szCs w:val="24"/>
                <w:lang w:val="ro-RO"/>
              </w:rPr>
              <w:t>22</w:t>
            </w:r>
          </w:p>
        </w:tc>
        <w:tc>
          <w:tcPr>
            <w:tcW w:w="3153" w:type="dxa"/>
            <w:tcBorders>
              <w:top w:val="single" w:sz="4" w:space="0" w:color="auto"/>
              <w:left w:val="single" w:sz="4" w:space="0" w:color="auto"/>
              <w:bottom w:val="single" w:sz="4" w:space="0" w:color="auto"/>
              <w:right w:val="single" w:sz="4" w:space="0" w:color="auto"/>
            </w:tcBorders>
            <w:hideMark/>
          </w:tcPr>
          <w:p w14:paraId="39DDA45E" w14:textId="77777777" w:rsidR="00533BB6" w:rsidRDefault="00533BB6" w:rsidP="00A74D1F">
            <w:pPr>
              <w:rPr>
                <w:rFonts w:ascii="Arial" w:hAnsi="Arial" w:cs="Arial"/>
                <w:szCs w:val="24"/>
                <w:lang w:val="ro-RO"/>
              </w:rPr>
            </w:pPr>
            <w:r>
              <w:rPr>
                <w:rFonts w:ascii="Arial" w:hAnsi="Arial" w:cs="Arial"/>
                <w:szCs w:val="24"/>
                <w:lang w:val="ro-RO"/>
              </w:rPr>
              <w:t>Culori acrilice negru Lefranc</w:t>
            </w:r>
          </w:p>
        </w:tc>
        <w:tc>
          <w:tcPr>
            <w:tcW w:w="900" w:type="dxa"/>
            <w:tcBorders>
              <w:top w:val="single" w:sz="4" w:space="0" w:color="auto"/>
              <w:left w:val="single" w:sz="4" w:space="0" w:color="auto"/>
              <w:bottom w:val="single" w:sz="4" w:space="0" w:color="auto"/>
              <w:right w:val="single" w:sz="4" w:space="0" w:color="auto"/>
            </w:tcBorders>
            <w:hideMark/>
          </w:tcPr>
          <w:p w14:paraId="06F774EE"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5E4D8C93"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6016D37E" w14:textId="77777777" w:rsidR="00533BB6" w:rsidRDefault="00533BB6" w:rsidP="00A74D1F">
            <w:pPr>
              <w:rPr>
                <w:rFonts w:ascii="Arial" w:hAnsi="Arial" w:cs="Arial"/>
                <w:szCs w:val="24"/>
                <w:lang w:val="ro-RO"/>
              </w:rPr>
            </w:pPr>
            <w:r>
              <w:rPr>
                <w:rFonts w:ascii="Arial" w:hAnsi="Arial" w:cs="Arial"/>
                <w:szCs w:val="24"/>
                <w:lang w:val="ro-RO"/>
              </w:rPr>
              <w:t>Ambalate în recipiente de 500 ml</w:t>
            </w:r>
          </w:p>
        </w:tc>
      </w:tr>
      <w:tr w:rsidR="00533BB6" w14:paraId="6263820A"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6858C214" w14:textId="77777777" w:rsidR="00533BB6" w:rsidRDefault="00533BB6" w:rsidP="00A74D1F">
            <w:pPr>
              <w:rPr>
                <w:rFonts w:ascii="Arial" w:hAnsi="Arial" w:cs="Arial"/>
                <w:szCs w:val="24"/>
                <w:lang w:val="ro-RO"/>
              </w:rPr>
            </w:pPr>
            <w:r>
              <w:rPr>
                <w:rFonts w:ascii="Arial" w:hAnsi="Arial" w:cs="Arial"/>
                <w:szCs w:val="24"/>
                <w:lang w:val="ro-RO"/>
              </w:rPr>
              <w:t>23</w:t>
            </w:r>
          </w:p>
        </w:tc>
        <w:tc>
          <w:tcPr>
            <w:tcW w:w="3153" w:type="dxa"/>
            <w:tcBorders>
              <w:top w:val="single" w:sz="4" w:space="0" w:color="auto"/>
              <w:left w:val="single" w:sz="4" w:space="0" w:color="auto"/>
              <w:bottom w:val="single" w:sz="4" w:space="0" w:color="auto"/>
              <w:right w:val="single" w:sz="4" w:space="0" w:color="auto"/>
            </w:tcBorders>
            <w:hideMark/>
          </w:tcPr>
          <w:p w14:paraId="301A6A09" w14:textId="77777777" w:rsidR="00533BB6" w:rsidRDefault="00533BB6" w:rsidP="00A74D1F">
            <w:pPr>
              <w:rPr>
                <w:rFonts w:ascii="Arial" w:hAnsi="Arial" w:cs="Arial"/>
                <w:szCs w:val="24"/>
                <w:lang w:val="ro-RO"/>
              </w:rPr>
            </w:pPr>
            <w:r>
              <w:rPr>
                <w:rFonts w:ascii="Arial" w:hAnsi="Arial" w:cs="Arial"/>
                <w:szCs w:val="24"/>
                <w:lang w:val="ro-RO"/>
              </w:rPr>
              <w:t>Culori tempera alb Lefranc</w:t>
            </w:r>
          </w:p>
        </w:tc>
        <w:tc>
          <w:tcPr>
            <w:tcW w:w="900" w:type="dxa"/>
            <w:tcBorders>
              <w:top w:val="single" w:sz="4" w:space="0" w:color="auto"/>
              <w:left w:val="single" w:sz="4" w:space="0" w:color="auto"/>
              <w:bottom w:val="single" w:sz="4" w:space="0" w:color="auto"/>
              <w:right w:val="single" w:sz="4" w:space="0" w:color="auto"/>
            </w:tcBorders>
            <w:hideMark/>
          </w:tcPr>
          <w:p w14:paraId="00629CE9"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622A4E9D"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0C16D12E" w14:textId="77777777" w:rsidR="00533BB6" w:rsidRDefault="00533BB6" w:rsidP="00A74D1F">
            <w:pPr>
              <w:rPr>
                <w:rFonts w:ascii="Arial" w:hAnsi="Arial" w:cs="Arial"/>
                <w:szCs w:val="24"/>
                <w:lang w:val="ro-RO"/>
              </w:rPr>
            </w:pPr>
            <w:r>
              <w:rPr>
                <w:rFonts w:ascii="Arial" w:hAnsi="Arial" w:cs="Arial"/>
                <w:szCs w:val="24"/>
                <w:lang w:val="ro-RO"/>
              </w:rPr>
              <w:t>Ambalate în recipiente de 1000 ml</w:t>
            </w:r>
          </w:p>
        </w:tc>
      </w:tr>
      <w:tr w:rsidR="00533BB6" w14:paraId="644D6351"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1E80998B" w14:textId="77777777" w:rsidR="00533BB6" w:rsidRDefault="00533BB6" w:rsidP="00A74D1F">
            <w:pPr>
              <w:rPr>
                <w:rFonts w:ascii="Arial" w:hAnsi="Arial" w:cs="Arial"/>
                <w:szCs w:val="24"/>
                <w:lang w:val="ro-RO"/>
              </w:rPr>
            </w:pPr>
            <w:r>
              <w:rPr>
                <w:rFonts w:ascii="Arial" w:hAnsi="Arial" w:cs="Arial"/>
                <w:szCs w:val="24"/>
                <w:lang w:val="ro-RO"/>
              </w:rPr>
              <w:t>24</w:t>
            </w:r>
          </w:p>
        </w:tc>
        <w:tc>
          <w:tcPr>
            <w:tcW w:w="3153" w:type="dxa"/>
            <w:tcBorders>
              <w:top w:val="single" w:sz="4" w:space="0" w:color="auto"/>
              <w:left w:val="single" w:sz="4" w:space="0" w:color="auto"/>
              <w:bottom w:val="single" w:sz="4" w:space="0" w:color="auto"/>
              <w:right w:val="single" w:sz="4" w:space="0" w:color="auto"/>
            </w:tcBorders>
            <w:hideMark/>
          </w:tcPr>
          <w:p w14:paraId="468F3027" w14:textId="77777777" w:rsidR="00533BB6" w:rsidRDefault="00533BB6" w:rsidP="00A74D1F">
            <w:pPr>
              <w:rPr>
                <w:rFonts w:ascii="Arial" w:hAnsi="Arial" w:cs="Arial"/>
                <w:szCs w:val="24"/>
                <w:lang w:val="ro-RO"/>
              </w:rPr>
            </w:pPr>
            <w:r>
              <w:rPr>
                <w:rFonts w:ascii="Arial" w:hAnsi="Arial" w:cs="Arial"/>
                <w:szCs w:val="24"/>
                <w:lang w:val="ro-RO"/>
              </w:rPr>
              <w:t>Culori  tempera galben Lefranc</w:t>
            </w:r>
          </w:p>
        </w:tc>
        <w:tc>
          <w:tcPr>
            <w:tcW w:w="900" w:type="dxa"/>
            <w:tcBorders>
              <w:top w:val="single" w:sz="4" w:space="0" w:color="auto"/>
              <w:left w:val="single" w:sz="4" w:space="0" w:color="auto"/>
              <w:bottom w:val="single" w:sz="4" w:space="0" w:color="auto"/>
              <w:right w:val="single" w:sz="4" w:space="0" w:color="auto"/>
            </w:tcBorders>
            <w:hideMark/>
          </w:tcPr>
          <w:p w14:paraId="7E372D05"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25C70564"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5F268872" w14:textId="77777777" w:rsidR="00533BB6" w:rsidRDefault="00533BB6" w:rsidP="00A74D1F">
            <w:pPr>
              <w:rPr>
                <w:rFonts w:ascii="Arial" w:hAnsi="Arial" w:cs="Arial"/>
                <w:szCs w:val="24"/>
                <w:lang w:val="ro-RO"/>
              </w:rPr>
            </w:pPr>
            <w:r>
              <w:rPr>
                <w:rFonts w:ascii="Arial" w:hAnsi="Arial" w:cs="Arial"/>
                <w:szCs w:val="24"/>
                <w:lang w:val="ro-RO"/>
              </w:rPr>
              <w:t>Ambalate în recipiente de 1000 ml</w:t>
            </w:r>
          </w:p>
        </w:tc>
      </w:tr>
      <w:tr w:rsidR="00533BB6" w14:paraId="57173689"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07E7F578" w14:textId="77777777" w:rsidR="00533BB6" w:rsidRDefault="00533BB6" w:rsidP="00A74D1F">
            <w:pPr>
              <w:rPr>
                <w:rFonts w:ascii="Arial" w:hAnsi="Arial" w:cs="Arial"/>
                <w:szCs w:val="24"/>
                <w:lang w:val="ro-RO"/>
              </w:rPr>
            </w:pPr>
            <w:r>
              <w:rPr>
                <w:rFonts w:ascii="Arial" w:hAnsi="Arial" w:cs="Arial"/>
                <w:szCs w:val="24"/>
                <w:lang w:val="ro-RO"/>
              </w:rPr>
              <w:t>25</w:t>
            </w:r>
          </w:p>
        </w:tc>
        <w:tc>
          <w:tcPr>
            <w:tcW w:w="3153" w:type="dxa"/>
            <w:tcBorders>
              <w:top w:val="single" w:sz="4" w:space="0" w:color="auto"/>
              <w:left w:val="single" w:sz="4" w:space="0" w:color="auto"/>
              <w:bottom w:val="single" w:sz="4" w:space="0" w:color="auto"/>
              <w:right w:val="single" w:sz="4" w:space="0" w:color="auto"/>
            </w:tcBorders>
            <w:hideMark/>
          </w:tcPr>
          <w:p w14:paraId="68C0A44E" w14:textId="77777777" w:rsidR="00533BB6" w:rsidRDefault="00533BB6" w:rsidP="00A74D1F">
            <w:pPr>
              <w:rPr>
                <w:rFonts w:ascii="Arial" w:hAnsi="Arial" w:cs="Arial"/>
                <w:szCs w:val="24"/>
                <w:lang w:val="ro-RO"/>
              </w:rPr>
            </w:pPr>
            <w:r>
              <w:rPr>
                <w:rFonts w:ascii="Arial" w:hAnsi="Arial" w:cs="Arial"/>
                <w:szCs w:val="24"/>
                <w:lang w:val="ro-RO"/>
              </w:rPr>
              <w:t>Culori  tempera orange Lefranc</w:t>
            </w:r>
          </w:p>
        </w:tc>
        <w:tc>
          <w:tcPr>
            <w:tcW w:w="900" w:type="dxa"/>
            <w:tcBorders>
              <w:top w:val="single" w:sz="4" w:space="0" w:color="auto"/>
              <w:left w:val="single" w:sz="4" w:space="0" w:color="auto"/>
              <w:bottom w:val="single" w:sz="4" w:space="0" w:color="auto"/>
              <w:right w:val="single" w:sz="4" w:space="0" w:color="auto"/>
            </w:tcBorders>
            <w:hideMark/>
          </w:tcPr>
          <w:p w14:paraId="416C2884"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6D5B242C"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5C878C1E" w14:textId="77777777" w:rsidR="00533BB6" w:rsidRDefault="00533BB6" w:rsidP="00A74D1F">
            <w:pPr>
              <w:rPr>
                <w:rFonts w:ascii="Arial" w:hAnsi="Arial" w:cs="Arial"/>
                <w:szCs w:val="24"/>
                <w:lang w:val="ro-RO"/>
              </w:rPr>
            </w:pPr>
            <w:r>
              <w:rPr>
                <w:rFonts w:ascii="Arial" w:hAnsi="Arial" w:cs="Arial"/>
                <w:szCs w:val="24"/>
                <w:lang w:val="ro-RO"/>
              </w:rPr>
              <w:t>Ambalate în recipiente de 1000 ml</w:t>
            </w:r>
          </w:p>
        </w:tc>
      </w:tr>
      <w:tr w:rsidR="00533BB6" w14:paraId="1413C26A"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094053B" w14:textId="77777777" w:rsidR="00533BB6" w:rsidRDefault="00533BB6" w:rsidP="00A74D1F">
            <w:pPr>
              <w:rPr>
                <w:rFonts w:ascii="Arial" w:hAnsi="Arial" w:cs="Arial"/>
                <w:szCs w:val="24"/>
                <w:lang w:val="ro-RO"/>
              </w:rPr>
            </w:pPr>
            <w:r>
              <w:rPr>
                <w:rFonts w:ascii="Arial" w:hAnsi="Arial" w:cs="Arial"/>
                <w:szCs w:val="24"/>
                <w:lang w:val="ro-RO"/>
              </w:rPr>
              <w:t>26</w:t>
            </w:r>
          </w:p>
        </w:tc>
        <w:tc>
          <w:tcPr>
            <w:tcW w:w="3153" w:type="dxa"/>
            <w:tcBorders>
              <w:top w:val="single" w:sz="4" w:space="0" w:color="auto"/>
              <w:left w:val="single" w:sz="4" w:space="0" w:color="auto"/>
              <w:bottom w:val="single" w:sz="4" w:space="0" w:color="auto"/>
              <w:right w:val="single" w:sz="4" w:space="0" w:color="auto"/>
            </w:tcBorders>
            <w:hideMark/>
          </w:tcPr>
          <w:p w14:paraId="39996BA5" w14:textId="77777777" w:rsidR="00533BB6" w:rsidRDefault="00533BB6" w:rsidP="00A74D1F">
            <w:pPr>
              <w:rPr>
                <w:rFonts w:ascii="Arial" w:hAnsi="Arial" w:cs="Arial"/>
                <w:szCs w:val="24"/>
                <w:lang w:val="ro-RO"/>
              </w:rPr>
            </w:pPr>
            <w:r>
              <w:rPr>
                <w:rFonts w:ascii="Arial" w:hAnsi="Arial" w:cs="Arial"/>
                <w:szCs w:val="24"/>
                <w:lang w:val="ro-RO"/>
              </w:rPr>
              <w:t>Culori  tempera roșu Lefranc</w:t>
            </w:r>
          </w:p>
        </w:tc>
        <w:tc>
          <w:tcPr>
            <w:tcW w:w="900" w:type="dxa"/>
            <w:tcBorders>
              <w:top w:val="single" w:sz="4" w:space="0" w:color="auto"/>
              <w:left w:val="single" w:sz="4" w:space="0" w:color="auto"/>
              <w:bottom w:val="single" w:sz="4" w:space="0" w:color="auto"/>
              <w:right w:val="single" w:sz="4" w:space="0" w:color="auto"/>
            </w:tcBorders>
            <w:hideMark/>
          </w:tcPr>
          <w:p w14:paraId="4DC37028"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5DB298DA"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279ED9BC" w14:textId="77777777" w:rsidR="00533BB6" w:rsidRDefault="00533BB6" w:rsidP="00A74D1F">
            <w:pPr>
              <w:rPr>
                <w:rFonts w:ascii="Arial" w:hAnsi="Arial" w:cs="Arial"/>
                <w:szCs w:val="24"/>
                <w:lang w:val="ro-RO"/>
              </w:rPr>
            </w:pPr>
            <w:r>
              <w:rPr>
                <w:rFonts w:ascii="Arial" w:hAnsi="Arial" w:cs="Arial"/>
                <w:szCs w:val="24"/>
                <w:lang w:val="ro-RO"/>
              </w:rPr>
              <w:t>Ambalate în recipiente de 1000 ml</w:t>
            </w:r>
          </w:p>
        </w:tc>
      </w:tr>
      <w:tr w:rsidR="00533BB6" w14:paraId="583F2BB1"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5160A10" w14:textId="77777777" w:rsidR="00533BB6" w:rsidRDefault="00533BB6" w:rsidP="00A74D1F">
            <w:pPr>
              <w:rPr>
                <w:rFonts w:ascii="Arial" w:hAnsi="Arial" w:cs="Arial"/>
                <w:szCs w:val="24"/>
                <w:lang w:val="ro-RO"/>
              </w:rPr>
            </w:pPr>
            <w:r>
              <w:rPr>
                <w:rFonts w:ascii="Arial" w:hAnsi="Arial" w:cs="Arial"/>
                <w:szCs w:val="24"/>
                <w:lang w:val="ro-RO"/>
              </w:rPr>
              <w:t>27</w:t>
            </w:r>
          </w:p>
        </w:tc>
        <w:tc>
          <w:tcPr>
            <w:tcW w:w="3153" w:type="dxa"/>
            <w:tcBorders>
              <w:top w:val="single" w:sz="4" w:space="0" w:color="auto"/>
              <w:left w:val="single" w:sz="4" w:space="0" w:color="auto"/>
              <w:bottom w:val="single" w:sz="4" w:space="0" w:color="auto"/>
              <w:right w:val="single" w:sz="4" w:space="0" w:color="auto"/>
            </w:tcBorders>
            <w:hideMark/>
          </w:tcPr>
          <w:p w14:paraId="498CF26F" w14:textId="77777777" w:rsidR="00533BB6" w:rsidRDefault="00533BB6" w:rsidP="00A74D1F">
            <w:pPr>
              <w:rPr>
                <w:rFonts w:ascii="Arial" w:hAnsi="Arial" w:cs="Arial"/>
                <w:szCs w:val="24"/>
                <w:lang w:val="ro-RO"/>
              </w:rPr>
            </w:pPr>
            <w:r>
              <w:rPr>
                <w:rFonts w:ascii="Arial" w:hAnsi="Arial" w:cs="Arial"/>
                <w:szCs w:val="24"/>
                <w:lang w:val="ro-RO"/>
              </w:rPr>
              <w:t>Culori tempera violet Lefranc</w:t>
            </w:r>
          </w:p>
        </w:tc>
        <w:tc>
          <w:tcPr>
            <w:tcW w:w="900" w:type="dxa"/>
            <w:tcBorders>
              <w:top w:val="single" w:sz="4" w:space="0" w:color="auto"/>
              <w:left w:val="single" w:sz="4" w:space="0" w:color="auto"/>
              <w:bottom w:val="single" w:sz="4" w:space="0" w:color="auto"/>
              <w:right w:val="single" w:sz="4" w:space="0" w:color="auto"/>
            </w:tcBorders>
            <w:hideMark/>
          </w:tcPr>
          <w:p w14:paraId="3F3D785F"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43FAB81"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09A34949" w14:textId="77777777" w:rsidR="00533BB6" w:rsidRDefault="00533BB6" w:rsidP="00A74D1F">
            <w:pPr>
              <w:rPr>
                <w:rFonts w:ascii="Arial" w:hAnsi="Arial" w:cs="Arial"/>
                <w:szCs w:val="24"/>
                <w:lang w:val="ro-RO"/>
              </w:rPr>
            </w:pPr>
            <w:r>
              <w:rPr>
                <w:rFonts w:ascii="Arial" w:hAnsi="Arial" w:cs="Arial"/>
                <w:szCs w:val="24"/>
                <w:lang w:val="ro-RO"/>
              </w:rPr>
              <w:t>Ambalate în recipiente de 1000 ml</w:t>
            </w:r>
          </w:p>
        </w:tc>
      </w:tr>
      <w:tr w:rsidR="00533BB6" w14:paraId="6AB33EB5"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0A7C0BA8" w14:textId="77777777" w:rsidR="00533BB6" w:rsidRDefault="00533BB6" w:rsidP="00A74D1F">
            <w:pPr>
              <w:rPr>
                <w:rFonts w:ascii="Arial" w:hAnsi="Arial" w:cs="Arial"/>
                <w:szCs w:val="24"/>
                <w:lang w:val="ro-RO"/>
              </w:rPr>
            </w:pPr>
            <w:r>
              <w:rPr>
                <w:rFonts w:ascii="Arial" w:hAnsi="Arial" w:cs="Arial"/>
                <w:szCs w:val="24"/>
                <w:lang w:val="ro-RO"/>
              </w:rPr>
              <w:t>28</w:t>
            </w:r>
          </w:p>
        </w:tc>
        <w:tc>
          <w:tcPr>
            <w:tcW w:w="3153" w:type="dxa"/>
            <w:tcBorders>
              <w:top w:val="single" w:sz="4" w:space="0" w:color="auto"/>
              <w:left w:val="single" w:sz="4" w:space="0" w:color="auto"/>
              <w:bottom w:val="single" w:sz="4" w:space="0" w:color="auto"/>
              <w:right w:val="single" w:sz="4" w:space="0" w:color="auto"/>
            </w:tcBorders>
            <w:hideMark/>
          </w:tcPr>
          <w:p w14:paraId="53D7E427" w14:textId="77777777" w:rsidR="00533BB6" w:rsidRDefault="00533BB6" w:rsidP="00A74D1F">
            <w:pPr>
              <w:rPr>
                <w:rFonts w:ascii="Arial" w:hAnsi="Arial" w:cs="Arial"/>
                <w:szCs w:val="24"/>
                <w:lang w:val="ro-RO"/>
              </w:rPr>
            </w:pPr>
            <w:r>
              <w:rPr>
                <w:rFonts w:ascii="Arial" w:hAnsi="Arial" w:cs="Arial"/>
                <w:szCs w:val="24"/>
                <w:lang w:val="ro-RO"/>
              </w:rPr>
              <w:t>Culori tempera   albastru Lefranc</w:t>
            </w:r>
          </w:p>
        </w:tc>
        <w:tc>
          <w:tcPr>
            <w:tcW w:w="900" w:type="dxa"/>
            <w:tcBorders>
              <w:top w:val="single" w:sz="4" w:space="0" w:color="auto"/>
              <w:left w:val="single" w:sz="4" w:space="0" w:color="auto"/>
              <w:bottom w:val="single" w:sz="4" w:space="0" w:color="auto"/>
              <w:right w:val="single" w:sz="4" w:space="0" w:color="auto"/>
            </w:tcBorders>
            <w:hideMark/>
          </w:tcPr>
          <w:p w14:paraId="1C5887E2"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0B61A92B"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3CA395B6" w14:textId="77777777" w:rsidR="00533BB6" w:rsidRDefault="00533BB6" w:rsidP="00A74D1F">
            <w:pPr>
              <w:rPr>
                <w:rFonts w:ascii="Arial" w:hAnsi="Arial" w:cs="Arial"/>
                <w:szCs w:val="24"/>
                <w:lang w:val="ro-RO"/>
              </w:rPr>
            </w:pPr>
            <w:r>
              <w:rPr>
                <w:rFonts w:ascii="Arial" w:hAnsi="Arial" w:cs="Arial"/>
                <w:szCs w:val="24"/>
                <w:lang w:val="ro-RO"/>
              </w:rPr>
              <w:t>Ambalate în recipiente de 1000 ml</w:t>
            </w:r>
          </w:p>
        </w:tc>
      </w:tr>
      <w:tr w:rsidR="00533BB6" w14:paraId="4E423BBD"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79798C8D" w14:textId="77777777" w:rsidR="00533BB6" w:rsidRDefault="00533BB6" w:rsidP="00A74D1F">
            <w:pPr>
              <w:rPr>
                <w:rFonts w:ascii="Arial" w:hAnsi="Arial" w:cs="Arial"/>
                <w:szCs w:val="24"/>
                <w:lang w:val="ro-RO"/>
              </w:rPr>
            </w:pPr>
            <w:r>
              <w:rPr>
                <w:rFonts w:ascii="Arial" w:hAnsi="Arial" w:cs="Arial"/>
                <w:szCs w:val="24"/>
                <w:lang w:val="ro-RO"/>
              </w:rPr>
              <w:t>29</w:t>
            </w:r>
          </w:p>
        </w:tc>
        <w:tc>
          <w:tcPr>
            <w:tcW w:w="3153" w:type="dxa"/>
            <w:tcBorders>
              <w:top w:val="single" w:sz="4" w:space="0" w:color="auto"/>
              <w:left w:val="single" w:sz="4" w:space="0" w:color="auto"/>
              <w:bottom w:val="single" w:sz="4" w:space="0" w:color="auto"/>
              <w:right w:val="single" w:sz="4" w:space="0" w:color="auto"/>
            </w:tcBorders>
            <w:hideMark/>
          </w:tcPr>
          <w:p w14:paraId="47120584" w14:textId="77777777" w:rsidR="00533BB6" w:rsidRDefault="00533BB6" w:rsidP="00A74D1F">
            <w:pPr>
              <w:rPr>
                <w:rFonts w:ascii="Arial" w:hAnsi="Arial" w:cs="Arial"/>
                <w:szCs w:val="24"/>
                <w:lang w:val="ro-RO"/>
              </w:rPr>
            </w:pPr>
            <w:r>
              <w:rPr>
                <w:rFonts w:ascii="Arial" w:hAnsi="Arial" w:cs="Arial"/>
                <w:szCs w:val="24"/>
                <w:lang w:val="ro-RO"/>
              </w:rPr>
              <w:t>Culori tempera verde smarald Lefranc</w:t>
            </w:r>
          </w:p>
        </w:tc>
        <w:tc>
          <w:tcPr>
            <w:tcW w:w="900" w:type="dxa"/>
            <w:tcBorders>
              <w:top w:val="single" w:sz="4" w:space="0" w:color="auto"/>
              <w:left w:val="single" w:sz="4" w:space="0" w:color="auto"/>
              <w:bottom w:val="single" w:sz="4" w:space="0" w:color="auto"/>
              <w:right w:val="single" w:sz="4" w:space="0" w:color="auto"/>
            </w:tcBorders>
            <w:hideMark/>
          </w:tcPr>
          <w:p w14:paraId="196A8261"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26188C85"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16D39685" w14:textId="77777777" w:rsidR="00533BB6" w:rsidRDefault="00533BB6" w:rsidP="00A74D1F">
            <w:pPr>
              <w:rPr>
                <w:rFonts w:ascii="Arial" w:hAnsi="Arial" w:cs="Arial"/>
                <w:szCs w:val="24"/>
                <w:lang w:val="ro-RO"/>
              </w:rPr>
            </w:pPr>
            <w:r>
              <w:rPr>
                <w:rFonts w:ascii="Arial" w:hAnsi="Arial" w:cs="Arial"/>
                <w:szCs w:val="24"/>
                <w:lang w:val="ro-RO"/>
              </w:rPr>
              <w:t>Ambalate în recipiente de 1000 ml</w:t>
            </w:r>
          </w:p>
        </w:tc>
      </w:tr>
      <w:tr w:rsidR="00533BB6" w14:paraId="16167693"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DFAB02E" w14:textId="77777777" w:rsidR="00533BB6" w:rsidRDefault="00533BB6" w:rsidP="00A74D1F">
            <w:pPr>
              <w:rPr>
                <w:rFonts w:ascii="Arial" w:hAnsi="Arial" w:cs="Arial"/>
                <w:szCs w:val="24"/>
                <w:lang w:val="ro-RO"/>
              </w:rPr>
            </w:pPr>
            <w:r>
              <w:rPr>
                <w:rFonts w:ascii="Arial" w:hAnsi="Arial" w:cs="Arial"/>
                <w:szCs w:val="24"/>
                <w:lang w:val="ro-RO"/>
              </w:rPr>
              <w:t>30</w:t>
            </w:r>
          </w:p>
        </w:tc>
        <w:tc>
          <w:tcPr>
            <w:tcW w:w="3153" w:type="dxa"/>
            <w:tcBorders>
              <w:top w:val="single" w:sz="4" w:space="0" w:color="auto"/>
              <w:left w:val="single" w:sz="4" w:space="0" w:color="auto"/>
              <w:bottom w:val="single" w:sz="4" w:space="0" w:color="auto"/>
              <w:right w:val="single" w:sz="4" w:space="0" w:color="auto"/>
            </w:tcBorders>
            <w:hideMark/>
          </w:tcPr>
          <w:p w14:paraId="7545AB7A" w14:textId="77777777" w:rsidR="00533BB6" w:rsidRDefault="00533BB6" w:rsidP="00A74D1F">
            <w:pPr>
              <w:rPr>
                <w:rFonts w:ascii="Arial" w:hAnsi="Arial" w:cs="Arial"/>
                <w:szCs w:val="24"/>
                <w:lang w:val="ro-RO"/>
              </w:rPr>
            </w:pPr>
            <w:r>
              <w:rPr>
                <w:rFonts w:ascii="Arial" w:hAnsi="Arial" w:cs="Arial"/>
                <w:szCs w:val="24"/>
                <w:lang w:val="ro-RO"/>
              </w:rPr>
              <w:t>Culori tempera   verde crom Lefranc</w:t>
            </w:r>
          </w:p>
        </w:tc>
        <w:tc>
          <w:tcPr>
            <w:tcW w:w="900" w:type="dxa"/>
            <w:tcBorders>
              <w:top w:val="single" w:sz="4" w:space="0" w:color="auto"/>
              <w:left w:val="single" w:sz="4" w:space="0" w:color="auto"/>
              <w:bottom w:val="single" w:sz="4" w:space="0" w:color="auto"/>
              <w:right w:val="single" w:sz="4" w:space="0" w:color="auto"/>
            </w:tcBorders>
            <w:hideMark/>
          </w:tcPr>
          <w:p w14:paraId="0CD04E33"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2E54BD24"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03E8D3EA" w14:textId="77777777" w:rsidR="00533BB6" w:rsidRDefault="00533BB6" w:rsidP="00A74D1F">
            <w:pPr>
              <w:rPr>
                <w:rFonts w:ascii="Arial" w:hAnsi="Arial" w:cs="Arial"/>
                <w:szCs w:val="24"/>
                <w:lang w:val="ro-RO"/>
              </w:rPr>
            </w:pPr>
            <w:r>
              <w:rPr>
                <w:rFonts w:ascii="Arial" w:hAnsi="Arial" w:cs="Arial"/>
                <w:szCs w:val="24"/>
                <w:lang w:val="ro-RO"/>
              </w:rPr>
              <w:t>Ambalate în recipiente de 1000 ml</w:t>
            </w:r>
          </w:p>
        </w:tc>
      </w:tr>
      <w:tr w:rsidR="00533BB6" w14:paraId="5E0FAE6A"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76CFB293" w14:textId="77777777" w:rsidR="00533BB6" w:rsidRDefault="00533BB6" w:rsidP="00A74D1F">
            <w:pPr>
              <w:rPr>
                <w:rFonts w:ascii="Arial" w:hAnsi="Arial" w:cs="Arial"/>
                <w:szCs w:val="24"/>
                <w:lang w:val="ro-RO"/>
              </w:rPr>
            </w:pPr>
            <w:r>
              <w:rPr>
                <w:rFonts w:ascii="Arial" w:hAnsi="Arial" w:cs="Arial"/>
                <w:szCs w:val="24"/>
                <w:lang w:val="ro-RO"/>
              </w:rPr>
              <w:t>31</w:t>
            </w:r>
          </w:p>
        </w:tc>
        <w:tc>
          <w:tcPr>
            <w:tcW w:w="3153" w:type="dxa"/>
            <w:tcBorders>
              <w:top w:val="single" w:sz="4" w:space="0" w:color="auto"/>
              <w:left w:val="single" w:sz="4" w:space="0" w:color="auto"/>
              <w:bottom w:val="single" w:sz="4" w:space="0" w:color="auto"/>
              <w:right w:val="single" w:sz="4" w:space="0" w:color="auto"/>
            </w:tcBorders>
            <w:hideMark/>
          </w:tcPr>
          <w:p w14:paraId="1902B50E" w14:textId="77777777" w:rsidR="00533BB6" w:rsidRDefault="00533BB6" w:rsidP="00A74D1F">
            <w:pPr>
              <w:rPr>
                <w:rFonts w:ascii="Arial" w:hAnsi="Arial" w:cs="Arial"/>
                <w:szCs w:val="24"/>
                <w:lang w:val="ro-RO"/>
              </w:rPr>
            </w:pPr>
            <w:r>
              <w:rPr>
                <w:rFonts w:ascii="Arial" w:hAnsi="Arial" w:cs="Arial"/>
                <w:szCs w:val="24"/>
                <w:lang w:val="ro-RO"/>
              </w:rPr>
              <w:t>Culori tempera  negru Lefranc</w:t>
            </w:r>
          </w:p>
        </w:tc>
        <w:tc>
          <w:tcPr>
            <w:tcW w:w="900" w:type="dxa"/>
            <w:tcBorders>
              <w:top w:val="single" w:sz="4" w:space="0" w:color="auto"/>
              <w:left w:val="single" w:sz="4" w:space="0" w:color="auto"/>
              <w:bottom w:val="single" w:sz="4" w:space="0" w:color="auto"/>
              <w:right w:val="single" w:sz="4" w:space="0" w:color="auto"/>
            </w:tcBorders>
            <w:hideMark/>
          </w:tcPr>
          <w:p w14:paraId="17E8931C"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5060556A" w14:textId="77777777" w:rsidR="00533BB6" w:rsidRDefault="00533BB6" w:rsidP="00A74D1F">
            <w:pPr>
              <w:rPr>
                <w:rFonts w:ascii="Arial" w:hAnsi="Arial" w:cs="Arial"/>
                <w:szCs w:val="24"/>
                <w:lang w:val="ro-RO"/>
              </w:rPr>
            </w:pPr>
            <w:r>
              <w:rPr>
                <w:rFonts w:ascii="Arial" w:hAnsi="Arial" w:cs="Arial"/>
                <w:szCs w:val="24"/>
                <w:lang w:val="ro-RO"/>
              </w:rPr>
              <w:t>5</w:t>
            </w:r>
          </w:p>
        </w:tc>
        <w:tc>
          <w:tcPr>
            <w:tcW w:w="3870" w:type="dxa"/>
            <w:tcBorders>
              <w:top w:val="single" w:sz="4" w:space="0" w:color="auto"/>
              <w:left w:val="single" w:sz="4" w:space="0" w:color="auto"/>
              <w:bottom w:val="single" w:sz="4" w:space="0" w:color="auto"/>
              <w:right w:val="single" w:sz="4" w:space="0" w:color="auto"/>
            </w:tcBorders>
            <w:hideMark/>
          </w:tcPr>
          <w:p w14:paraId="1AB99ED9" w14:textId="77777777" w:rsidR="00533BB6" w:rsidRDefault="00533BB6" w:rsidP="00A74D1F">
            <w:pPr>
              <w:rPr>
                <w:rFonts w:ascii="Arial" w:hAnsi="Arial" w:cs="Arial"/>
                <w:szCs w:val="24"/>
                <w:lang w:val="ro-RO"/>
              </w:rPr>
            </w:pPr>
            <w:r>
              <w:rPr>
                <w:rFonts w:ascii="Arial" w:hAnsi="Arial" w:cs="Arial"/>
                <w:szCs w:val="24"/>
                <w:lang w:val="ro-RO"/>
              </w:rPr>
              <w:t>Ambalate în recipiente de 1000 ml</w:t>
            </w:r>
          </w:p>
        </w:tc>
      </w:tr>
      <w:tr w:rsidR="00533BB6" w14:paraId="3F09158F"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1AA31292" w14:textId="77777777" w:rsidR="00533BB6" w:rsidRDefault="00533BB6" w:rsidP="00A74D1F">
            <w:pPr>
              <w:rPr>
                <w:rFonts w:ascii="Arial" w:hAnsi="Arial" w:cs="Arial"/>
                <w:szCs w:val="24"/>
                <w:lang w:val="ro-RO"/>
              </w:rPr>
            </w:pPr>
            <w:r>
              <w:rPr>
                <w:rFonts w:ascii="Arial" w:hAnsi="Arial" w:cs="Arial"/>
                <w:szCs w:val="24"/>
                <w:lang w:val="ro-RO"/>
              </w:rPr>
              <w:t>39</w:t>
            </w:r>
          </w:p>
        </w:tc>
        <w:tc>
          <w:tcPr>
            <w:tcW w:w="3153" w:type="dxa"/>
            <w:tcBorders>
              <w:top w:val="single" w:sz="4" w:space="0" w:color="auto"/>
              <w:left w:val="single" w:sz="4" w:space="0" w:color="auto"/>
              <w:bottom w:val="single" w:sz="4" w:space="0" w:color="auto"/>
              <w:right w:val="single" w:sz="4" w:space="0" w:color="auto"/>
            </w:tcBorders>
            <w:hideMark/>
          </w:tcPr>
          <w:p w14:paraId="7D0C1A64" w14:textId="77777777" w:rsidR="00533BB6" w:rsidRDefault="00533BB6" w:rsidP="00A74D1F">
            <w:pPr>
              <w:rPr>
                <w:rFonts w:ascii="Arial" w:hAnsi="Arial" w:cs="Arial"/>
                <w:szCs w:val="24"/>
                <w:lang w:val="ro-RO"/>
              </w:rPr>
            </w:pPr>
            <w:r>
              <w:rPr>
                <w:rFonts w:ascii="Arial" w:hAnsi="Arial" w:cs="Arial"/>
                <w:szCs w:val="24"/>
                <w:lang w:val="ro-RO"/>
              </w:rPr>
              <w:t>Set pensule, păr porc culori acrilice   cu vârf lat/pătrat, rotund, ascuţit, diverse mărimi</w:t>
            </w:r>
          </w:p>
        </w:tc>
        <w:tc>
          <w:tcPr>
            <w:tcW w:w="900" w:type="dxa"/>
            <w:tcBorders>
              <w:top w:val="single" w:sz="4" w:space="0" w:color="auto"/>
              <w:left w:val="single" w:sz="4" w:space="0" w:color="auto"/>
              <w:bottom w:val="single" w:sz="4" w:space="0" w:color="auto"/>
              <w:right w:val="single" w:sz="4" w:space="0" w:color="auto"/>
            </w:tcBorders>
            <w:hideMark/>
          </w:tcPr>
          <w:p w14:paraId="545D66BD" w14:textId="77777777" w:rsidR="00533BB6" w:rsidRDefault="00533BB6" w:rsidP="00A74D1F">
            <w:pPr>
              <w:rPr>
                <w:rFonts w:ascii="Arial" w:hAnsi="Arial" w:cs="Arial"/>
                <w:szCs w:val="24"/>
                <w:lang w:val="ro-RO"/>
              </w:rPr>
            </w:pPr>
            <w:r>
              <w:rPr>
                <w:rFonts w:ascii="Arial" w:hAnsi="Arial" w:cs="Arial"/>
                <w:szCs w:val="24"/>
                <w:lang w:val="ro-RO"/>
              </w:rPr>
              <w:t>set</w:t>
            </w:r>
          </w:p>
        </w:tc>
        <w:tc>
          <w:tcPr>
            <w:tcW w:w="810" w:type="dxa"/>
            <w:tcBorders>
              <w:top w:val="single" w:sz="4" w:space="0" w:color="auto"/>
              <w:left w:val="single" w:sz="4" w:space="0" w:color="auto"/>
              <w:bottom w:val="single" w:sz="4" w:space="0" w:color="auto"/>
              <w:right w:val="single" w:sz="4" w:space="0" w:color="auto"/>
            </w:tcBorders>
            <w:hideMark/>
          </w:tcPr>
          <w:p w14:paraId="1E3B369B" w14:textId="77777777" w:rsidR="00533BB6" w:rsidRDefault="00533BB6" w:rsidP="00A74D1F">
            <w:pPr>
              <w:rPr>
                <w:rFonts w:ascii="Arial" w:hAnsi="Arial" w:cs="Arial"/>
                <w:szCs w:val="24"/>
                <w:lang w:val="ro-RO"/>
              </w:rPr>
            </w:pPr>
            <w:r>
              <w:rPr>
                <w:rFonts w:ascii="Arial" w:hAnsi="Arial" w:cs="Arial"/>
                <w:szCs w:val="24"/>
                <w:lang w:val="ro-RO"/>
              </w:rPr>
              <w:t>15</w:t>
            </w:r>
          </w:p>
        </w:tc>
        <w:tc>
          <w:tcPr>
            <w:tcW w:w="3870" w:type="dxa"/>
            <w:tcBorders>
              <w:top w:val="single" w:sz="4" w:space="0" w:color="auto"/>
              <w:left w:val="single" w:sz="4" w:space="0" w:color="auto"/>
              <w:bottom w:val="single" w:sz="4" w:space="0" w:color="auto"/>
              <w:right w:val="single" w:sz="4" w:space="0" w:color="auto"/>
            </w:tcBorders>
            <w:hideMark/>
          </w:tcPr>
          <w:p w14:paraId="60AA98E5" w14:textId="77777777" w:rsidR="00533BB6" w:rsidRDefault="00533BB6" w:rsidP="00A74D1F">
            <w:pPr>
              <w:rPr>
                <w:rFonts w:ascii="Arial" w:hAnsi="Arial" w:cs="Arial"/>
                <w:szCs w:val="24"/>
                <w:lang w:val="ro-RO"/>
              </w:rPr>
            </w:pPr>
            <w:r>
              <w:rPr>
                <w:rFonts w:ascii="Arial" w:hAnsi="Arial" w:cs="Arial"/>
                <w:szCs w:val="24"/>
                <w:lang w:val="ro-RO"/>
              </w:rPr>
              <w:t>Din păr aspru, culoare albă,</w:t>
            </w:r>
          </w:p>
          <w:p w14:paraId="0BB87910" w14:textId="77777777" w:rsidR="00533BB6" w:rsidRDefault="00533BB6" w:rsidP="00A74D1F">
            <w:pPr>
              <w:rPr>
                <w:rFonts w:ascii="Arial" w:hAnsi="Arial" w:cs="Arial"/>
                <w:szCs w:val="24"/>
                <w:lang w:val="ro-RO"/>
              </w:rPr>
            </w:pPr>
            <w:r>
              <w:rPr>
                <w:rFonts w:ascii="Arial" w:hAnsi="Arial" w:cs="Arial"/>
                <w:szCs w:val="24"/>
                <w:lang w:val="ro-RO"/>
              </w:rPr>
              <w:t>Set 10 sau 12 pensule – diferite mărimi (1-12)</w:t>
            </w:r>
          </w:p>
        </w:tc>
      </w:tr>
      <w:tr w:rsidR="00533BB6" w14:paraId="4107B504"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A8CD202" w14:textId="77777777" w:rsidR="00533BB6" w:rsidRDefault="00533BB6" w:rsidP="00A74D1F">
            <w:pPr>
              <w:rPr>
                <w:rFonts w:ascii="Arial" w:hAnsi="Arial" w:cs="Arial"/>
                <w:szCs w:val="24"/>
                <w:lang w:val="ro-RO"/>
              </w:rPr>
            </w:pPr>
            <w:r>
              <w:rPr>
                <w:rFonts w:ascii="Arial" w:hAnsi="Arial" w:cs="Arial"/>
                <w:szCs w:val="24"/>
                <w:lang w:val="ro-RO"/>
              </w:rPr>
              <w:t>40</w:t>
            </w:r>
          </w:p>
        </w:tc>
        <w:tc>
          <w:tcPr>
            <w:tcW w:w="3153" w:type="dxa"/>
            <w:tcBorders>
              <w:top w:val="single" w:sz="4" w:space="0" w:color="auto"/>
              <w:left w:val="single" w:sz="4" w:space="0" w:color="auto"/>
              <w:bottom w:val="single" w:sz="4" w:space="0" w:color="auto"/>
              <w:right w:val="single" w:sz="4" w:space="0" w:color="auto"/>
            </w:tcBorders>
            <w:hideMark/>
          </w:tcPr>
          <w:p w14:paraId="6761865E" w14:textId="77777777" w:rsidR="00533BB6" w:rsidRDefault="00533BB6" w:rsidP="00A74D1F">
            <w:pPr>
              <w:rPr>
                <w:rFonts w:ascii="Arial" w:hAnsi="Arial" w:cs="Arial"/>
                <w:szCs w:val="24"/>
                <w:lang w:val="ro-RO"/>
              </w:rPr>
            </w:pPr>
            <w:r>
              <w:rPr>
                <w:rFonts w:ascii="Arial" w:hAnsi="Arial" w:cs="Arial"/>
                <w:szCs w:val="24"/>
                <w:lang w:val="ro-RO"/>
              </w:rPr>
              <w:t>Set pensule,  fir sintetic, rotunde şi late, culori acrilice, tempera diverse mărimi</w:t>
            </w:r>
          </w:p>
        </w:tc>
        <w:tc>
          <w:tcPr>
            <w:tcW w:w="900" w:type="dxa"/>
            <w:tcBorders>
              <w:top w:val="single" w:sz="4" w:space="0" w:color="auto"/>
              <w:left w:val="single" w:sz="4" w:space="0" w:color="auto"/>
              <w:bottom w:val="single" w:sz="4" w:space="0" w:color="auto"/>
              <w:right w:val="single" w:sz="4" w:space="0" w:color="auto"/>
            </w:tcBorders>
            <w:hideMark/>
          </w:tcPr>
          <w:p w14:paraId="236CB6B7" w14:textId="77777777" w:rsidR="00533BB6" w:rsidRDefault="00533BB6" w:rsidP="00A74D1F">
            <w:pPr>
              <w:rPr>
                <w:rFonts w:ascii="Arial" w:hAnsi="Arial" w:cs="Arial"/>
                <w:szCs w:val="24"/>
                <w:lang w:val="ro-RO"/>
              </w:rPr>
            </w:pPr>
            <w:r>
              <w:rPr>
                <w:rFonts w:ascii="Arial" w:hAnsi="Arial" w:cs="Arial"/>
                <w:szCs w:val="24"/>
                <w:lang w:val="ro-RO"/>
              </w:rPr>
              <w:t>set</w:t>
            </w:r>
          </w:p>
        </w:tc>
        <w:tc>
          <w:tcPr>
            <w:tcW w:w="810" w:type="dxa"/>
            <w:tcBorders>
              <w:top w:val="single" w:sz="4" w:space="0" w:color="auto"/>
              <w:left w:val="single" w:sz="4" w:space="0" w:color="auto"/>
              <w:bottom w:val="single" w:sz="4" w:space="0" w:color="auto"/>
              <w:right w:val="single" w:sz="4" w:space="0" w:color="auto"/>
            </w:tcBorders>
            <w:hideMark/>
          </w:tcPr>
          <w:p w14:paraId="1CAA59E8" w14:textId="77777777" w:rsidR="00533BB6" w:rsidRDefault="00533BB6" w:rsidP="00A74D1F">
            <w:pPr>
              <w:rPr>
                <w:rFonts w:ascii="Arial" w:hAnsi="Arial" w:cs="Arial"/>
                <w:szCs w:val="24"/>
                <w:lang w:val="ro-RO"/>
              </w:rPr>
            </w:pPr>
            <w:r>
              <w:rPr>
                <w:rFonts w:ascii="Arial" w:hAnsi="Arial" w:cs="Arial"/>
                <w:szCs w:val="24"/>
                <w:lang w:val="ro-RO"/>
              </w:rPr>
              <w:t>15</w:t>
            </w:r>
          </w:p>
        </w:tc>
        <w:tc>
          <w:tcPr>
            <w:tcW w:w="3870" w:type="dxa"/>
            <w:tcBorders>
              <w:top w:val="single" w:sz="4" w:space="0" w:color="auto"/>
              <w:left w:val="single" w:sz="4" w:space="0" w:color="auto"/>
              <w:bottom w:val="single" w:sz="4" w:space="0" w:color="auto"/>
              <w:right w:val="single" w:sz="4" w:space="0" w:color="auto"/>
            </w:tcBorders>
            <w:hideMark/>
          </w:tcPr>
          <w:p w14:paraId="4E47E170" w14:textId="77777777" w:rsidR="00533BB6" w:rsidRDefault="00533BB6" w:rsidP="00A74D1F">
            <w:pPr>
              <w:rPr>
                <w:rFonts w:ascii="Arial" w:hAnsi="Arial" w:cs="Arial"/>
                <w:szCs w:val="24"/>
                <w:lang w:val="ro-RO"/>
              </w:rPr>
            </w:pPr>
            <w:r>
              <w:rPr>
                <w:rFonts w:ascii="Arial" w:hAnsi="Arial" w:cs="Arial"/>
                <w:szCs w:val="24"/>
                <w:lang w:val="ro-RO"/>
              </w:rPr>
              <w:t xml:space="preserve">Set 10-12 pensule – diferite mărimi (1-12). </w:t>
            </w:r>
          </w:p>
          <w:p w14:paraId="36A05C75" w14:textId="77777777" w:rsidR="00533BB6" w:rsidRDefault="00533BB6" w:rsidP="00A74D1F">
            <w:pPr>
              <w:ind w:left="60"/>
              <w:rPr>
                <w:rFonts w:ascii="Arial" w:hAnsi="Arial" w:cs="Arial"/>
                <w:szCs w:val="24"/>
                <w:lang w:val="ro-RO"/>
              </w:rPr>
            </w:pPr>
            <w:r>
              <w:rPr>
                <w:rFonts w:ascii="Arial" w:hAnsi="Arial" w:cs="Arial"/>
                <w:szCs w:val="24"/>
                <w:lang w:val="ro-RO"/>
              </w:rPr>
              <w:t>Fir sintetic de culoare gălbuie</w:t>
            </w:r>
          </w:p>
        </w:tc>
      </w:tr>
      <w:tr w:rsidR="00533BB6" w14:paraId="418EF29E"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FB8435A" w14:textId="77777777" w:rsidR="00533BB6" w:rsidRDefault="00533BB6" w:rsidP="00A74D1F">
            <w:pPr>
              <w:rPr>
                <w:rFonts w:ascii="Arial" w:hAnsi="Arial" w:cs="Arial"/>
                <w:szCs w:val="24"/>
                <w:lang w:val="ro-RO"/>
              </w:rPr>
            </w:pPr>
            <w:r>
              <w:rPr>
                <w:rFonts w:ascii="Arial" w:hAnsi="Arial" w:cs="Arial"/>
                <w:szCs w:val="24"/>
                <w:lang w:val="ro-RO"/>
              </w:rPr>
              <w:t>41</w:t>
            </w:r>
          </w:p>
        </w:tc>
        <w:tc>
          <w:tcPr>
            <w:tcW w:w="3153" w:type="dxa"/>
            <w:tcBorders>
              <w:top w:val="single" w:sz="4" w:space="0" w:color="auto"/>
              <w:left w:val="single" w:sz="4" w:space="0" w:color="auto"/>
              <w:bottom w:val="single" w:sz="4" w:space="0" w:color="auto"/>
              <w:right w:val="single" w:sz="4" w:space="0" w:color="auto"/>
            </w:tcBorders>
            <w:hideMark/>
          </w:tcPr>
          <w:p w14:paraId="3AFCB8ED" w14:textId="77777777" w:rsidR="00533BB6" w:rsidRDefault="00533BB6" w:rsidP="00A74D1F">
            <w:pPr>
              <w:rPr>
                <w:rFonts w:ascii="Arial" w:hAnsi="Arial" w:cs="Arial"/>
                <w:szCs w:val="24"/>
                <w:lang w:val="ro-RO"/>
              </w:rPr>
            </w:pPr>
            <w:r>
              <w:rPr>
                <w:rFonts w:ascii="Arial" w:hAnsi="Arial" w:cs="Arial"/>
                <w:szCs w:val="24"/>
                <w:lang w:val="ro-RO"/>
              </w:rPr>
              <w:t xml:space="preserve">Set pensule, de ponei diverse mărimi </w:t>
            </w:r>
          </w:p>
        </w:tc>
        <w:tc>
          <w:tcPr>
            <w:tcW w:w="900" w:type="dxa"/>
            <w:tcBorders>
              <w:top w:val="single" w:sz="4" w:space="0" w:color="auto"/>
              <w:left w:val="single" w:sz="4" w:space="0" w:color="auto"/>
              <w:bottom w:val="single" w:sz="4" w:space="0" w:color="auto"/>
              <w:right w:val="single" w:sz="4" w:space="0" w:color="auto"/>
            </w:tcBorders>
            <w:hideMark/>
          </w:tcPr>
          <w:p w14:paraId="0C4F1ECA" w14:textId="77777777" w:rsidR="00533BB6" w:rsidRDefault="00533BB6" w:rsidP="00A74D1F">
            <w:pPr>
              <w:rPr>
                <w:rFonts w:ascii="Arial" w:hAnsi="Arial" w:cs="Arial"/>
                <w:szCs w:val="24"/>
                <w:lang w:val="ro-RO"/>
              </w:rPr>
            </w:pPr>
            <w:r>
              <w:rPr>
                <w:rFonts w:ascii="Arial" w:hAnsi="Arial" w:cs="Arial"/>
                <w:szCs w:val="24"/>
                <w:lang w:val="ro-RO"/>
              </w:rPr>
              <w:t>set</w:t>
            </w:r>
          </w:p>
        </w:tc>
        <w:tc>
          <w:tcPr>
            <w:tcW w:w="810" w:type="dxa"/>
            <w:tcBorders>
              <w:top w:val="single" w:sz="4" w:space="0" w:color="auto"/>
              <w:left w:val="single" w:sz="4" w:space="0" w:color="auto"/>
              <w:bottom w:val="single" w:sz="4" w:space="0" w:color="auto"/>
              <w:right w:val="single" w:sz="4" w:space="0" w:color="auto"/>
            </w:tcBorders>
            <w:hideMark/>
          </w:tcPr>
          <w:p w14:paraId="525CD1D2" w14:textId="77777777" w:rsidR="00533BB6" w:rsidRDefault="00533BB6" w:rsidP="00A74D1F">
            <w:pPr>
              <w:rPr>
                <w:rFonts w:ascii="Arial" w:hAnsi="Arial" w:cs="Arial"/>
                <w:szCs w:val="24"/>
                <w:lang w:val="ro-RO"/>
              </w:rPr>
            </w:pPr>
            <w:r>
              <w:rPr>
                <w:rFonts w:ascii="Arial" w:hAnsi="Arial" w:cs="Arial"/>
                <w:szCs w:val="24"/>
                <w:lang w:val="ro-RO"/>
              </w:rPr>
              <w:t>15</w:t>
            </w:r>
          </w:p>
        </w:tc>
        <w:tc>
          <w:tcPr>
            <w:tcW w:w="3870" w:type="dxa"/>
            <w:tcBorders>
              <w:top w:val="single" w:sz="4" w:space="0" w:color="auto"/>
              <w:left w:val="single" w:sz="4" w:space="0" w:color="auto"/>
              <w:bottom w:val="single" w:sz="4" w:space="0" w:color="auto"/>
              <w:right w:val="single" w:sz="4" w:space="0" w:color="auto"/>
            </w:tcBorders>
            <w:hideMark/>
          </w:tcPr>
          <w:p w14:paraId="4DEA4619" w14:textId="77777777" w:rsidR="00533BB6" w:rsidRDefault="00533BB6" w:rsidP="00A74D1F">
            <w:pPr>
              <w:rPr>
                <w:rFonts w:ascii="Arial" w:hAnsi="Arial" w:cs="Arial"/>
                <w:szCs w:val="24"/>
                <w:lang w:val="ro-RO"/>
              </w:rPr>
            </w:pPr>
            <w:r>
              <w:rPr>
                <w:rFonts w:ascii="Arial" w:hAnsi="Arial" w:cs="Arial"/>
                <w:szCs w:val="24"/>
                <w:lang w:val="ro-RO"/>
              </w:rPr>
              <w:t>Din păr moale, culoare maronie.</w:t>
            </w:r>
          </w:p>
          <w:p w14:paraId="2F8FFAA2" w14:textId="77777777" w:rsidR="00533BB6" w:rsidRDefault="00533BB6" w:rsidP="00A74D1F">
            <w:pPr>
              <w:rPr>
                <w:rFonts w:ascii="Arial" w:hAnsi="Arial" w:cs="Arial"/>
                <w:szCs w:val="24"/>
                <w:lang w:val="ro-RO"/>
              </w:rPr>
            </w:pPr>
            <w:r>
              <w:rPr>
                <w:rFonts w:ascii="Arial" w:hAnsi="Arial" w:cs="Arial"/>
                <w:szCs w:val="24"/>
                <w:lang w:val="ro-RO"/>
              </w:rPr>
              <w:t>Set 12 pensule diverse mărimi 1-12</w:t>
            </w:r>
          </w:p>
        </w:tc>
      </w:tr>
      <w:tr w:rsidR="00533BB6" w14:paraId="4D1F3544"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23FE621B" w14:textId="77777777" w:rsidR="00533BB6" w:rsidRDefault="00533BB6" w:rsidP="00A74D1F">
            <w:pPr>
              <w:rPr>
                <w:rFonts w:ascii="Arial" w:hAnsi="Arial" w:cs="Arial"/>
                <w:szCs w:val="24"/>
                <w:lang w:val="ro-RO"/>
              </w:rPr>
            </w:pPr>
            <w:r>
              <w:rPr>
                <w:rFonts w:ascii="Arial" w:hAnsi="Arial" w:cs="Arial"/>
                <w:szCs w:val="24"/>
                <w:lang w:val="ro-RO"/>
              </w:rPr>
              <w:lastRenderedPageBreak/>
              <w:t>42</w:t>
            </w:r>
          </w:p>
        </w:tc>
        <w:tc>
          <w:tcPr>
            <w:tcW w:w="3153" w:type="dxa"/>
            <w:tcBorders>
              <w:top w:val="single" w:sz="4" w:space="0" w:color="auto"/>
              <w:left w:val="single" w:sz="4" w:space="0" w:color="auto"/>
              <w:bottom w:val="single" w:sz="4" w:space="0" w:color="auto"/>
              <w:right w:val="single" w:sz="4" w:space="0" w:color="auto"/>
            </w:tcBorders>
            <w:hideMark/>
          </w:tcPr>
          <w:p w14:paraId="71065CF4" w14:textId="77777777" w:rsidR="00533BB6" w:rsidRDefault="00533BB6" w:rsidP="00A74D1F">
            <w:pPr>
              <w:rPr>
                <w:rFonts w:ascii="Arial" w:hAnsi="Arial" w:cs="Arial"/>
                <w:szCs w:val="24"/>
                <w:lang w:val="ro-RO"/>
              </w:rPr>
            </w:pPr>
            <w:r>
              <w:rPr>
                <w:rFonts w:ascii="Arial" w:hAnsi="Arial" w:cs="Arial"/>
                <w:szCs w:val="24"/>
                <w:lang w:val="ro-RO"/>
              </w:rPr>
              <w:t>Set pensule păr natural Campus</w:t>
            </w:r>
          </w:p>
        </w:tc>
        <w:tc>
          <w:tcPr>
            <w:tcW w:w="900" w:type="dxa"/>
            <w:tcBorders>
              <w:top w:val="single" w:sz="4" w:space="0" w:color="auto"/>
              <w:left w:val="single" w:sz="4" w:space="0" w:color="auto"/>
              <w:bottom w:val="single" w:sz="4" w:space="0" w:color="auto"/>
              <w:right w:val="single" w:sz="4" w:space="0" w:color="auto"/>
            </w:tcBorders>
            <w:hideMark/>
          </w:tcPr>
          <w:p w14:paraId="1C28F0DB" w14:textId="77777777" w:rsidR="00533BB6" w:rsidRDefault="00533BB6" w:rsidP="00A74D1F">
            <w:pPr>
              <w:rPr>
                <w:rFonts w:ascii="Arial" w:hAnsi="Arial" w:cs="Arial"/>
                <w:szCs w:val="24"/>
                <w:lang w:val="ro-RO"/>
              </w:rPr>
            </w:pPr>
            <w:r>
              <w:rPr>
                <w:rFonts w:ascii="Arial" w:hAnsi="Arial" w:cs="Arial"/>
                <w:szCs w:val="24"/>
                <w:lang w:val="ro-RO"/>
              </w:rPr>
              <w:t>set</w:t>
            </w:r>
          </w:p>
        </w:tc>
        <w:tc>
          <w:tcPr>
            <w:tcW w:w="810" w:type="dxa"/>
            <w:tcBorders>
              <w:top w:val="single" w:sz="4" w:space="0" w:color="auto"/>
              <w:left w:val="single" w:sz="4" w:space="0" w:color="auto"/>
              <w:bottom w:val="single" w:sz="4" w:space="0" w:color="auto"/>
              <w:right w:val="single" w:sz="4" w:space="0" w:color="auto"/>
            </w:tcBorders>
            <w:hideMark/>
          </w:tcPr>
          <w:p w14:paraId="69ACD0E8" w14:textId="77777777" w:rsidR="00533BB6" w:rsidRDefault="00533BB6" w:rsidP="00A74D1F">
            <w:pPr>
              <w:rPr>
                <w:rFonts w:ascii="Arial" w:hAnsi="Arial" w:cs="Arial"/>
                <w:szCs w:val="24"/>
                <w:lang w:val="ro-RO"/>
              </w:rPr>
            </w:pPr>
            <w:r>
              <w:rPr>
                <w:rFonts w:ascii="Arial" w:hAnsi="Arial" w:cs="Arial"/>
                <w:szCs w:val="24"/>
                <w:lang w:val="ro-RO"/>
              </w:rPr>
              <w:t>7</w:t>
            </w:r>
          </w:p>
        </w:tc>
        <w:tc>
          <w:tcPr>
            <w:tcW w:w="3870" w:type="dxa"/>
            <w:tcBorders>
              <w:top w:val="single" w:sz="4" w:space="0" w:color="auto"/>
              <w:left w:val="single" w:sz="4" w:space="0" w:color="auto"/>
              <w:bottom w:val="single" w:sz="4" w:space="0" w:color="auto"/>
              <w:right w:val="single" w:sz="4" w:space="0" w:color="auto"/>
            </w:tcBorders>
            <w:hideMark/>
          </w:tcPr>
          <w:p w14:paraId="25D73BD6" w14:textId="77777777" w:rsidR="00533BB6" w:rsidRDefault="00533BB6" w:rsidP="00A74D1F">
            <w:pPr>
              <w:ind w:left="60"/>
              <w:rPr>
                <w:rFonts w:ascii="Arial" w:hAnsi="Arial" w:cs="Arial"/>
                <w:szCs w:val="24"/>
                <w:lang w:val="ro-RO"/>
              </w:rPr>
            </w:pPr>
            <w:r>
              <w:rPr>
                <w:rFonts w:ascii="Arial" w:hAnsi="Arial" w:cs="Arial"/>
                <w:szCs w:val="24"/>
                <w:lang w:val="ro-RO"/>
              </w:rPr>
              <w:t>Set de pensule cu maner lung si o bidinea cu maner scurt pentru pictură tempera.</w:t>
            </w:r>
          </w:p>
        </w:tc>
      </w:tr>
      <w:tr w:rsidR="00533BB6" w14:paraId="0DF99C2D"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414B5835" w14:textId="77777777" w:rsidR="00533BB6" w:rsidRDefault="00533BB6" w:rsidP="00A74D1F">
            <w:pPr>
              <w:rPr>
                <w:rFonts w:ascii="Arial" w:hAnsi="Arial" w:cs="Arial"/>
                <w:szCs w:val="24"/>
                <w:lang w:val="ro-RO"/>
              </w:rPr>
            </w:pPr>
            <w:r>
              <w:rPr>
                <w:rFonts w:ascii="Arial" w:hAnsi="Arial" w:cs="Arial"/>
                <w:szCs w:val="24"/>
                <w:lang w:val="ro-RO"/>
              </w:rPr>
              <w:t>43</w:t>
            </w:r>
          </w:p>
        </w:tc>
        <w:tc>
          <w:tcPr>
            <w:tcW w:w="3153" w:type="dxa"/>
            <w:tcBorders>
              <w:top w:val="single" w:sz="4" w:space="0" w:color="auto"/>
              <w:left w:val="single" w:sz="4" w:space="0" w:color="auto"/>
              <w:bottom w:val="single" w:sz="4" w:space="0" w:color="auto"/>
              <w:right w:val="single" w:sz="4" w:space="0" w:color="auto"/>
            </w:tcBorders>
            <w:hideMark/>
          </w:tcPr>
          <w:p w14:paraId="0283AF51" w14:textId="77777777" w:rsidR="00533BB6" w:rsidRDefault="00533BB6" w:rsidP="00A74D1F">
            <w:pPr>
              <w:rPr>
                <w:rFonts w:ascii="Arial" w:hAnsi="Arial" w:cs="Arial"/>
                <w:szCs w:val="24"/>
                <w:lang w:val="ro-RO"/>
              </w:rPr>
            </w:pPr>
            <w:r>
              <w:rPr>
                <w:rFonts w:ascii="Arial" w:hAnsi="Arial" w:cs="Arial"/>
                <w:szCs w:val="24"/>
                <w:lang w:val="ro-RO"/>
              </w:rPr>
              <w:t>Panză bumbac mediu pe saşiu</w:t>
            </w:r>
          </w:p>
        </w:tc>
        <w:tc>
          <w:tcPr>
            <w:tcW w:w="900" w:type="dxa"/>
            <w:tcBorders>
              <w:top w:val="single" w:sz="4" w:space="0" w:color="auto"/>
              <w:left w:val="single" w:sz="4" w:space="0" w:color="auto"/>
              <w:bottom w:val="single" w:sz="4" w:space="0" w:color="auto"/>
              <w:right w:val="single" w:sz="4" w:space="0" w:color="auto"/>
            </w:tcBorders>
            <w:hideMark/>
          </w:tcPr>
          <w:p w14:paraId="10E96389"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649C3F95" w14:textId="77777777" w:rsidR="00533BB6" w:rsidRDefault="00533BB6" w:rsidP="00A74D1F">
            <w:pPr>
              <w:rPr>
                <w:rFonts w:ascii="Arial" w:hAnsi="Arial" w:cs="Arial"/>
                <w:szCs w:val="24"/>
                <w:lang w:val="ro-RO"/>
              </w:rPr>
            </w:pPr>
            <w:r>
              <w:rPr>
                <w:rFonts w:ascii="Arial" w:hAnsi="Arial" w:cs="Arial"/>
                <w:szCs w:val="24"/>
                <w:lang w:val="ro-RO"/>
              </w:rPr>
              <w:t>7</w:t>
            </w:r>
          </w:p>
        </w:tc>
        <w:tc>
          <w:tcPr>
            <w:tcW w:w="3870" w:type="dxa"/>
            <w:tcBorders>
              <w:top w:val="single" w:sz="4" w:space="0" w:color="auto"/>
              <w:left w:val="single" w:sz="4" w:space="0" w:color="auto"/>
              <w:bottom w:val="single" w:sz="4" w:space="0" w:color="auto"/>
              <w:right w:val="single" w:sz="4" w:space="0" w:color="auto"/>
            </w:tcBorders>
            <w:hideMark/>
          </w:tcPr>
          <w:p w14:paraId="59402C8A" w14:textId="77777777" w:rsidR="00533BB6" w:rsidRDefault="00533BB6" w:rsidP="00A74D1F">
            <w:pPr>
              <w:rPr>
                <w:rFonts w:ascii="Arial" w:hAnsi="Arial" w:cs="Arial"/>
                <w:szCs w:val="24"/>
                <w:lang w:val="ro-RO"/>
              </w:rPr>
            </w:pPr>
            <w:r>
              <w:rPr>
                <w:rFonts w:ascii="Arial" w:hAnsi="Arial" w:cs="Arial"/>
                <w:szCs w:val="24"/>
                <w:lang w:val="ro-RO"/>
              </w:rPr>
              <w:t>Panză bumbac 320g/mp cu textură medie,  prinsă pe şasiu 40/60 cm</w:t>
            </w:r>
          </w:p>
        </w:tc>
      </w:tr>
      <w:tr w:rsidR="00533BB6" w14:paraId="7A3D1757"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BE92F5B" w14:textId="77777777" w:rsidR="00533BB6" w:rsidRDefault="00533BB6" w:rsidP="00A74D1F">
            <w:pPr>
              <w:rPr>
                <w:rFonts w:ascii="Arial" w:hAnsi="Arial" w:cs="Arial"/>
                <w:szCs w:val="24"/>
                <w:lang w:val="ro-RO"/>
              </w:rPr>
            </w:pPr>
            <w:r>
              <w:rPr>
                <w:rFonts w:ascii="Arial" w:hAnsi="Arial" w:cs="Arial"/>
                <w:szCs w:val="24"/>
                <w:lang w:val="ro-RO"/>
              </w:rPr>
              <w:t>44</w:t>
            </w:r>
          </w:p>
        </w:tc>
        <w:tc>
          <w:tcPr>
            <w:tcW w:w="3153" w:type="dxa"/>
            <w:tcBorders>
              <w:top w:val="single" w:sz="4" w:space="0" w:color="auto"/>
              <w:left w:val="single" w:sz="4" w:space="0" w:color="auto"/>
              <w:bottom w:val="single" w:sz="4" w:space="0" w:color="auto"/>
              <w:right w:val="single" w:sz="4" w:space="0" w:color="auto"/>
            </w:tcBorders>
            <w:hideMark/>
          </w:tcPr>
          <w:p w14:paraId="7BCA9B0F" w14:textId="77777777" w:rsidR="00533BB6" w:rsidRDefault="00533BB6" w:rsidP="00A74D1F">
            <w:pPr>
              <w:rPr>
                <w:rFonts w:ascii="Arial" w:hAnsi="Arial" w:cs="Arial"/>
                <w:szCs w:val="24"/>
                <w:lang w:val="ro-RO"/>
              </w:rPr>
            </w:pPr>
            <w:r>
              <w:rPr>
                <w:rFonts w:ascii="Arial" w:hAnsi="Arial" w:cs="Arial"/>
                <w:szCs w:val="24"/>
                <w:lang w:val="ro-RO"/>
              </w:rPr>
              <w:t>Panză bumbac mediu pe saşiu</w:t>
            </w:r>
          </w:p>
        </w:tc>
        <w:tc>
          <w:tcPr>
            <w:tcW w:w="900" w:type="dxa"/>
            <w:tcBorders>
              <w:top w:val="single" w:sz="4" w:space="0" w:color="auto"/>
              <w:left w:val="single" w:sz="4" w:space="0" w:color="auto"/>
              <w:bottom w:val="single" w:sz="4" w:space="0" w:color="auto"/>
              <w:right w:val="single" w:sz="4" w:space="0" w:color="auto"/>
            </w:tcBorders>
            <w:hideMark/>
          </w:tcPr>
          <w:p w14:paraId="26AB88F5"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1DB1F83F" w14:textId="77777777" w:rsidR="00533BB6" w:rsidRDefault="00533BB6" w:rsidP="00A74D1F">
            <w:pPr>
              <w:rPr>
                <w:rFonts w:ascii="Arial" w:hAnsi="Arial" w:cs="Arial"/>
                <w:szCs w:val="24"/>
                <w:lang w:val="ro-RO"/>
              </w:rPr>
            </w:pPr>
            <w:r>
              <w:rPr>
                <w:rFonts w:ascii="Arial" w:hAnsi="Arial" w:cs="Arial"/>
                <w:szCs w:val="24"/>
                <w:lang w:val="ro-RO"/>
              </w:rPr>
              <w:t>18</w:t>
            </w:r>
          </w:p>
        </w:tc>
        <w:tc>
          <w:tcPr>
            <w:tcW w:w="3870" w:type="dxa"/>
            <w:tcBorders>
              <w:top w:val="single" w:sz="4" w:space="0" w:color="auto"/>
              <w:left w:val="single" w:sz="4" w:space="0" w:color="auto"/>
              <w:bottom w:val="single" w:sz="4" w:space="0" w:color="auto"/>
              <w:right w:val="single" w:sz="4" w:space="0" w:color="auto"/>
            </w:tcBorders>
            <w:hideMark/>
          </w:tcPr>
          <w:p w14:paraId="4F8D492D" w14:textId="77777777" w:rsidR="00533BB6" w:rsidRDefault="00533BB6" w:rsidP="00A74D1F">
            <w:pPr>
              <w:rPr>
                <w:rFonts w:ascii="Arial" w:hAnsi="Arial" w:cs="Arial"/>
                <w:szCs w:val="24"/>
                <w:lang w:val="ro-RO"/>
              </w:rPr>
            </w:pPr>
            <w:r>
              <w:rPr>
                <w:rFonts w:ascii="Arial" w:hAnsi="Arial" w:cs="Arial"/>
                <w:szCs w:val="24"/>
                <w:lang w:val="ro-RO"/>
              </w:rPr>
              <w:t>Panză bumbac 320g/mp cu textură medie,  prinsă pe şasiu 40/40</w:t>
            </w:r>
          </w:p>
        </w:tc>
      </w:tr>
      <w:tr w:rsidR="00533BB6" w14:paraId="2D1F55E3"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14B55633" w14:textId="77777777" w:rsidR="00533BB6" w:rsidRDefault="00533BB6" w:rsidP="00A74D1F">
            <w:pPr>
              <w:rPr>
                <w:rFonts w:ascii="Arial" w:hAnsi="Arial" w:cs="Arial"/>
                <w:szCs w:val="24"/>
                <w:lang w:val="ro-RO"/>
              </w:rPr>
            </w:pPr>
            <w:r>
              <w:rPr>
                <w:rFonts w:ascii="Arial" w:hAnsi="Arial" w:cs="Arial"/>
                <w:szCs w:val="24"/>
                <w:lang w:val="ro-RO"/>
              </w:rPr>
              <w:t>45</w:t>
            </w:r>
          </w:p>
        </w:tc>
        <w:tc>
          <w:tcPr>
            <w:tcW w:w="3153" w:type="dxa"/>
            <w:tcBorders>
              <w:top w:val="single" w:sz="4" w:space="0" w:color="auto"/>
              <w:left w:val="single" w:sz="4" w:space="0" w:color="auto"/>
              <w:bottom w:val="single" w:sz="4" w:space="0" w:color="auto"/>
              <w:right w:val="single" w:sz="4" w:space="0" w:color="auto"/>
            </w:tcBorders>
            <w:hideMark/>
          </w:tcPr>
          <w:p w14:paraId="0BB8A418" w14:textId="77777777" w:rsidR="00533BB6" w:rsidRDefault="00533BB6" w:rsidP="00A74D1F">
            <w:pPr>
              <w:rPr>
                <w:rFonts w:ascii="Arial" w:hAnsi="Arial" w:cs="Arial"/>
                <w:szCs w:val="24"/>
                <w:lang w:val="ro-RO"/>
              </w:rPr>
            </w:pPr>
            <w:r>
              <w:rPr>
                <w:rFonts w:ascii="Arial" w:hAnsi="Arial" w:cs="Arial"/>
                <w:szCs w:val="24"/>
                <w:lang w:val="ro-RO"/>
              </w:rPr>
              <w:t>Panză bumbac mediu pe saşiu</w:t>
            </w:r>
          </w:p>
        </w:tc>
        <w:tc>
          <w:tcPr>
            <w:tcW w:w="900" w:type="dxa"/>
            <w:tcBorders>
              <w:top w:val="single" w:sz="4" w:space="0" w:color="auto"/>
              <w:left w:val="single" w:sz="4" w:space="0" w:color="auto"/>
              <w:bottom w:val="single" w:sz="4" w:space="0" w:color="auto"/>
              <w:right w:val="single" w:sz="4" w:space="0" w:color="auto"/>
            </w:tcBorders>
            <w:hideMark/>
          </w:tcPr>
          <w:p w14:paraId="457BDDB9"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BF5D41B" w14:textId="77777777" w:rsidR="00533BB6" w:rsidRDefault="00533BB6" w:rsidP="00A74D1F">
            <w:pPr>
              <w:rPr>
                <w:rFonts w:ascii="Arial" w:hAnsi="Arial" w:cs="Arial"/>
                <w:szCs w:val="24"/>
                <w:lang w:val="ro-RO"/>
              </w:rPr>
            </w:pPr>
            <w:r>
              <w:rPr>
                <w:rFonts w:ascii="Arial" w:hAnsi="Arial" w:cs="Arial"/>
                <w:szCs w:val="24"/>
                <w:lang w:val="ro-RO"/>
              </w:rPr>
              <w:t>10</w:t>
            </w:r>
          </w:p>
        </w:tc>
        <w:tc>
          <w:tcPr>
            <w:tcW w:w="3870" w:type="dxa"/>
            <w:tcBorders>
              <w:top w:val="single" w:sz="4" w:space="0" w:color="auto"/>
              <w:left w:val="single" w:sz="4" w:space="0" w:color="auto"/>
              <w:bottom w:val="single" w:sz="4" w:space="0" w:color="auto"/>
              <w:right w:val="single" w:sz="4" w:space="0" w:color="auto"/>
            </w:tcBorders>
            <w:hideMark/>
          </w:tcPr>
          <w:p w14:paraId="60D6D7BD" w14:textId="77777777" w:rsidR="00533BB6" w:rsidRDefault="00533BB6" w:rsidP="00A74D1F">
            <w:pPr>
              <w:rPr>
                <w:rFonts w:ascii="Arial" w:hAnsi="Arial" w:cs="Arial"/>
                <w:szCs w:val="24"/>
                <w:lang w:val="ro-RO"/>
              </w:rPr>
            </w:pPr>
            <w:r>
              <w:rPr>
                <w:rFonts w:ascii="Arial" w:hAnsi="Arial" w:cs="Arial"/>
                <w:szCs w:val="24"/>
                <w:lang w:val="ro-RO"/>
              </w:rPr>
              <w:t>Panză bumbac 320g/mp cu textură medie,  prinsă pe şasiu 20/40 cm</w:t>
            </w:r>
          </w:p>
        </w:tc>
      </w:tr>
      <w:tr w:rsidR="00533BB6" w14:paraId="40533C25"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262EB258" w14:textId="77777777" w:rsidR="00533BB6" w:rsidRDefault="00533BB6" w:rsidP="00A74D1F">
            <w:pPr>
              <w:rPr>
                <w:rFonts w:ascii="Arial" w:hAnsi="Arial" w:cs="Arial"/>
                <w:szCs w:val="24"/>
                <w:lang w:val="ro-RO"/>
              </w:rPr>
            </w:pPr>
            <w:r>
              <w:rPr>
                <w:rFonts w:ascii="Arial" w:hAnsi="Arial" w:cs="Arial"/>
                <w:szCs w:val="24"/>
                <w:lang w:val="ro-RO"/>
              </w:rPr>
              <w:t>46</w:t>
            </w:r>
          </w:p>
        </w:tc>
        <w:tc>
          <w:tcPr>
            <w:tcW w:w="3153" w:type="dxa"/>
            <w:tcBorders>
              <w:top w:val="single" w:sz="4" w:space="0" w:color="auto"/>
              <w:left w:val="single" w:sz="4" w:space="0" w:color="auto"/>
              <w:bottom w:val="single" w:sz="4" w:space="0" w:color="auto"/>
              <w:right w:val="single" w:sz="4" w:space="0" w:color="auto"/>
            </w:tcBorders>
            <w:hideMark/>
          </w:tcPr>
          <w:p w14:paraId="687C9B61" w14:textId="77777777" w:rsidR="00533BB6" w:rsidRDefault="00533BB6" w:rsidP="00A74D1F">
            <w:pPr>
              <w:rPr>
                <w:rFonts w:ascii="Arial" w:hAnsi="Arial" w:cs="Arial"/>
                <w:szCs w:val="24"/>
                <w:lang w:val="ro-RO"/>
              </w:rPr>
            </w:pPr>
            <w:r>
              <w:rPr>
                <w:rFonts w:ascii="Arial" w:hAnsi="Arial" w:cs="Arial"/>
                <w:szCs w:val="24"/>
                <w:lang w:val="ro-RO"/>
              </w:rPr>
              <w:t xml:space="preserve">Cartoane pânzate </w:t>
            </w:r>
          </w:p>
        </w:tc>
        <w:tc>
          <w:tcPr>
            <w:tcW w:w="900" w:type="dxa"/>
            <w:tcBorders>
              <w:top w:val="single" w:sz="4" w:space="0" w:color="auto"/>
              <w:left w:val="single" w:sz="4" w:space="0" w:color="auto"/>
              <w:bottom w:val="single" w:sz="4" w:space="0" w:color="auto"/>
              <w:right w:val="single" w:sz="4" w:space="0" w:color="auto"/>
            </w:tcBorders>
            <w:hideMark/>
          </w:tcPr>
          <w:p w14:paraId="0F61C809"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543B50C" w14:textId="77777777" w:rsidR="00533BB6" w:rsidRDefault="00533BB6" w:rsidP="00A74D1F">
            <w:pPr>
              <w:rPr>
                <w:rFonts w:ascii="Arial" w:hAnsi="Arial" w:cs="Arial"/>
                <w:szCs w:val="24"/>
                <w:lang w:val="ro-RO"/>
              </w:rPr>
            </w:pPr>
            <w:r>
              <w:rPr>
                <w:rFonts w:ascii="Arial" w:hAnsi="Arial" w:cs="Arial"/>
                <w:szCs w:val="24"/>
                <w:lang w:val="ro-RO"/>
              </w:rPr>
              <w:t>30</w:t>
            </w:r>
          </w:p>
        </w:tc>
        <w:tc>
          <w:tcPr>
            <w:tcW w:w="3870" w:type="dxa"/>
            <w:tcBorders>
              <w:top w:val="single" w:sz="4" w:space="0" w:color="auto"/>
              <w:left w:val="single" w:sz="4" w:space="0" w:color="auto"/>
              <w:bottom w:val="single" w:sz="4" w:space="0" w:color="auto"/>
              <w:right w:val="single" w:sz="4" w:space="0" w:color="auto"/>
            </w:tcBorders>
            <w:hideMark/>
          </w:tcPr>
          <w:p w14:paraId="0185548C" w14:textId="77777777" w:rsidR="00533BB6" w:rsidRDefault="00533BB6" w:rsidP="00A74D1F">
            <w:pPr>
              <w:rPr>
                <w:rFonts w:ascii="Arial" w:hAnsi="Arial" w:cs="Arial"/>
                <w:szCs w:val="24"/>
                <w:lang w:val="ro-RO"/>
              </w:rPr>
            </w:pPr>
            <w:r>
              <w:rPr>
                <w:rFonts w:ascii="Arial" w:hAnsi="Arial" w:cs="Arial"/>
                <w:szCs w:val="24"/>
                <w:lang w:val="ro-RO"/>
              </w:rPr>
              <w:t>Carton pânzat.</w:t>
            </w:r>
          </w:p>
          <w:p w14:paraId="73092166" w14:textId="77777777" w:rsidR="00533BB6" w:rsidRDefault="00533BB6" w:rsidP="00A74D1F">
            <w:pPr>
              <w:rPr>
                <w:rFonts w:ascii="Arial" w:hAnsi="Arial" w:cs="Arial"/>
                <w:szCs w:val="24"/>
                <w:lang w:val="ro-RO"/>
              </w:rPr>
            </w:pPr>
            <w:r>
              <w:rPr>
                <w:rFonts w:ascii="Arial" w:hAnsi="Arial" w:cs="Arial"/>
                <w:szCs w:val="24"/>
                <w:lang w:val="ro-RO"/>
              </w:rPr>
              <w:t>Pânză maruflata (lipită) de bumbac preparata cu grund universal pentru ulei, acrilic, tempera, tus, 24 x 30 cm</w:t>
            </w:r>
          </w:p>
        </w:tc>
      </w:tr>
      <w:tr w:rsidR="00533BB6" w14:paraId="5AE76F6E"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43720A5" w14:textId="77777777" w:rsidR="00533BB6" w:rsidRDefault="00533BB6" w:rsidP="00A74D1F">
            <w:pPr>
              <w:rPr>
                <w:rFonts w:ascii="Arial" w:hAnsi="Arial" w:cs="Arial"/>
                <w:szCs w:val="24"/>
                <w:lang w:val="ro-RO"/>
              </w:rPr>
            </w:pPr>
            <w:r>
              <w:rPr>
                <w:rFonts w:ascii="Arial" w:hAnsi="Arial" w:cs="Arial"/>
                <w:szCs w:val="24"/>
                <w:lang w:val="ro-RO"/>
              </w:rPr>
              <w:t>47</w:t>
            </w:r>
          </w:p>
        </w:tc>
        <w:tc>
          <w:tcPr>
            <w:tcW w:w="3153" w:type="dxa"/>
            <w:tcBorders>
              <w:top w:val="single" w:sz="4" w:space="0" w:color="auto"/>
              <w:left w:val="single" w:sz="4" w:space="0" w:color="auto"/>
              <w:bottom w:val="single" w:sz="4" w:space="0" w:color="auto"/>
              <w:right w:val="single" w:sz="4" w:space="0" w:color="auto"/>
            </w:tcBorders>
            <w:hideMark/>
          </w:tcPr>
          <w:p w14:paraId="61EC4589" w14:textId="77777777" w:rsidR="00533BB6" w:rsidRDefault="00533BB6" w:rsidP="00A74D1F">
            <w:pPr>
              <w:rPr>
                <w:rFonts w:ascii="Arial" w:hAnsi="Arial" w:cs="Arial"/>
                <w:szCs w:val="24"/>
                <w:lang w:val="ro-RO"/>
              </w:rPr>
            </w:pPr>
            <w:r>
              <w:rPr>
                <w:rFonts w:ascii="Arial" w:hAnsi="Arial" w:cs="Arial"/>
                <w:szCs w:val="24"/>
                <w:lang w:val="ro-RO"/>
              </w:rPr>
              <w:t>Pânză pictură sașiu rotund 42 cm</w:t>
            </w:r>
          </w:p>
        </w:tc>
        <w:tc>
          <w:tcPr>
            <w:tcW w:w="900" w:type="dxa"/>
            <w:tcBorders>
              <w:top w:val="single" w:sz="4" w:space="0" w:color="auto"/>
              <w:left w:val="single" w:sz="4" w:space="0" w:color="auto"/>
              <w:bottom w:val="single" w:sz="4" w:space="0" w:color="auto"/>
              <w:right w:val="single" w:sz="4" w:space="0" w:color="auto"/>
            </w:tcBorders>
            <w:hideMark/>
          </w:tcPr>
          <w:p w14:paraId="403492AE"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BEBE4FE" w14:textId="77777777" w:rsidR="00533BB6" w:rsidRDefault="00533BB6" w:rsidP="00A74D1F">
            <w:pPr>
              <w:rPr>
                <w:rFonts w:ascii="Arial" w:hAnsi="Arial" w:cs="Arial"/>
                <w:szCs w:val="24"/>
                <w:lang w:val="ro-RO"/>
              </w:rPr>
            </w:pPr>
            <w:r>
              <w:rPr>
                <w:rFonts w:ascii="Arial" w:hAnsi="Arial" w:cs="Arial"/>
                <w:szCs w:val="24"/>
                <w:lang w:val="ro-RO"/>
              </w:rPr>
              <w:t>10</w:t>
            </w:r>
          </w:p>
        </w:tc>
        <w:tc>
          <w:tcPr>
            <w:tcW w:w="3870" w:type="dxa"/>
            <w:tcBorders>
              <w:top w:val="single" w:sz="4" w:space="0" w:color="auto"/>
              <w:left w:val="single" w:sz="4" w:space="0" w:color="auto"/>
              <w:bottom w:val="single" w:sz="4" w:space="0" w:color="auto"/>
              <w:right w:val="single" w:sz="4" w:space="0" w:color="auto"/>
            </w:tcBorders>
            <w:hideMark/>
          </w:tcPr>
          <w:p w14:paraId="63BCBE8F" w14:textId="77777777" w:rsidR="00533BB6" w:rsidRDefault="00533BB6" w:rsidP="00A74D1F">
            <w:pPr>
              <w:rPr>
                <w:rFonts w:ascii="Arial" w:hAnsi="Arial" w:cs="Arial"/>
                <w:szCs w:val="24"/>
                <w:lang w:val="ro-RO"/>
              </w:rPr>
            </w:pPr>
            <w:r>
              <w:rPr>
                <w:rFonts w:ascii="Arial" w:hAnsi="Arial" w:cs="Arial"/>
                <w:szCs w:val="24"/>
                <w:lang w:val="ro-RO"/>
              </w:rPr>
              <w:t>Panză bumbac 320g/mp cu textură medie,  prinsă pe şasiu rotund 42 cm</w:t>
            </w:r>
          </w:p>
        </w:tc>
      </w:tr>
      <w:tr w:rsidR="00533BB6" w14:paraId="22AADE31"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7BAAB5FC" w14:textId="77777777" w:rsidR="00533BB6" w:rsidRDefault="00533BB6" w:rsidP="00A74D1F">
            <w:pPr>
              <w:rPr>
                <w:rFonts w:ascii="Arial" w:hAnsi="Arial" w:cs="Arial"/>
                <w:szCs w:val="24"/>
                <w:lang w:val="ro-RO"/>
              </w:rPr>
            </w:pPr>
            <w:r>
              <w:rPr>
                <w:rFonts w:ascii="Arial" w:hAnsi="Arial" w:cs="Arial"/>
                <w:szCs w:val="24"/>
                <w:lang w:val="ro-RO"/>
              </w:rPr>
              <w:t>48</w:t>
            </w:r>
          </w:p>
        </w:tc>
        <w:tc>
          <w:tcPr>
            <w:tcW w:w="3153" w:type="dxa"/>
            <w:tcBorders>
              <w:top w:val="single" w:sz="4" w:space="0" w:color="auto"/>
              <w:left w:val="single" w:sz="4" w:space="0" w:color="auto"/>
              <w:bottom w:val="single" w:sz="4" w:space="0" w:color="auto"/>
              <w:right w:val="single" w:sz="4" w:space="0" w:color="auto"/>
            </w:tcBorders>
            <w:hideMark/>
          </w:tcPr>
          <w:p w14:paraId="5F147B62" w14:textId="77777777" w:rsidR="00533BB6" w:rsidRDefault="00533BB6" w:rsidP="00A74D1F">
            <w:pPr>
              <w:rPr>
                <w:rFonts w:ascii="Arial" w:hAnsi="Arial" w:cs="Arial"/>
                <w:szCs w:val="24"/>
                <w:lang w:val="ro-RO"/>
              </w:rPr>
            </w:pPr>
            <w:r>
              <w:rPr>
                <w:rFonts w:ascii="Arial" w:hAnsi="Arial" w:cs="Arial"/>
                <w:szCs w:val="24"/>
                <w:lang w:val="ro-RO"/>
              </w:rPr>
              <w:t xml:space="preserve">Paleta de plastic </w:t>
            </w:r>
          </w:p>
        </w:tc>
        <w:tc>
          <w:tcPr>
            <w:tcW w:w="900" w:type="dxa"/>
            <w:tcBorders>
              <w:top w:val="single" w:sz="4" w:space="0" w:color="auto"/>
              <w:left w:val="single" w:sz="4" w:space="0" w:color="auto"/>
              <w:bottom w:val="single" w:sz="4" w:space="0" w:color="auto"/>
              <w:right w:val="single" w:sz="4" w:space="0" w:color="auto"/>
            </w:tcBorders>
            <w:hideMark/>
          </w:tcPr>
          <w:p w14:paraId="2FCE3BBD"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15D69309" w14:textId="77777777" w:rsidR="00533BB6" w:rsidRDefault="00533BB6" w:rsidP="00A74D1F">
            <w:pPr>
              <w:rPr>
                <w:rFonts w:ascii="Arial" w:hAnsi="Arial" w:cs="Arial"/>
                <w:szCs w:val="24"/>
                <w:lang w:val="ro-RO"/>
              </w:rPr>
            </w:pPr>
            <w:r>
              <w:rPr>
                <w:rFonts w:ascii="Arial" w:hAnsi="Arial" w:cs="Arial"/>
                <w:szCs w:val="24"/>
                <w:lang w:val="ro-RO"/>
              </w:rPr>
              <w:t>45</w:t>
            </w:r>
          </w:p>
        </w:tc>
        <w:tc>
          <w:tcPr>
            <w:tcW w:w="3870" w:type="dxa"/>
            <w:tcBorders>
              <w:top w:val="single" w:sz="4" w:space="0" w:color="auto"/>
              <w:left w:val="single" w:sz="4" w:space="0" w:color="auto"/>
              <w:bottom w:val="single" w:sz="4" w:space="0" w:color="auto"/>
              <w:right w:val="single" w:sz="4" w:space="0" w:color="auto"/>
            </w:tcBorders>
            <w:hideMark/>
          </w:tcPr>
          <w:p w14:paraId="63D37DC9" w14:textId="77777777" w:rsidR="00533BB6" w:rsidRDefault="00533BB6" w:rsidP="00A74D1F">
            <w:pPr>
              <w:rPr>
                <w:rFonts w:ascii="Arial" w:hAnsi="Arial" w:cs="Arial"/>
                <w:szCs w:val="24"/>
                <w:lang w:val="ro-RO"/>
              </w:rPr>
            </w:pPr>
            <w:r>
              <w:rPr>
                <w:rFonts w:ascii="Arial" w:hAnsi="Arial" w:cs="Arial"/>
                <w:szCs w:val="24"/>
                <w:lang w:val="ro-RO"/>
              </w:rPr>
              <w:t>Din material plastic,</w:t>
            </w:r>
          </w:p>
          <w:p w14:paraId="438D66BB" w14:textId="77777777" w:rsidR="00533BB6" w:rsidRDefault="00533BB6" w:rsidP="00A74D1F">
            <w:pPr>
              <w:rPr>
                <w:rFonts w:ascii="Arial" w:hAnsi="Arial" w:cs="Arial"/>
                <w:szCs w:val="24"/>
                <w:lang w:val="ro-RO"/>
              </w:rPr>
            </w:pPr>
            <w:r>
              <w:rPr>
                <w:rFonts w:ascii="Arial" w:hAnsi="Arial" w:cs="Arial"/>
                <w:szCs w:val="24"/>
                <w:lang w:val="ro-RO"/>
              </w:rPr>
              <w:t>dimensiuni minim 17x 24 cm.</w:t>
            </w:r>
          </w:p>
        </w:tc>
      </w:tr>
      <w:tr w:rsidR="00533BB6" w14:paraId="3EB7009B"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101AB181" w14:textId="77777777" w:rsidR="00533BB6" w:rsidRDefault="00533BB6" w:rsidP="00A74D1F">
            <w:pPr>
              <w:rPr>
                <w:rFonts w:ascii="Arial" w:hAnsi="Arial" w:cs="Arial"/>
                <w:szCs w:val="24"/>
                <w:lang w:val="ro-RO"/>
              </w:rPr>
            </w:pPr>
            <w:r>
              <w:rPr>
                <w:rFonts w:ascii="Arial" w:hAnsi="Arial" w:cs="Arial"/>
                <w:szCs w:val="24"/>
                <w:lang w:val="ro-RO"/>
              </w:rPr>
              <w:t>49</w:t>
            </w:r>
          </w:p>
        </w:tc>
        <w:tc>
          <w:tcPr>
            <w:tcW w:w="3153" w:type="dxa"/>
            <w:tcBorders>
              <w:top w:val="single" w:sz="4" w:space="0" w:color="auto"/>
              <w:left w:val="single" w:sz="4" w:space="0" w:color="auto"/>
              <w:bottom w:val="single" w:sz="4" w:space="0" w:color="auto"/>
              <w:right w:val="single" w:sz="4" w:space="0" w:color="auto"/>
            </w:tcBorders>
            <w:hideMark/>
          </w:tcPr>
          <w:p w14:paraId="6B186213" w14:textId="77777777" w:rsidR="00533BB6" w:rsidRDefault="00533BB6" w:rsidP="00A74D1F">
            <w:pPr>
              <w:rPr>
                <w:rFonts w:ascii="Arial" w:hAnsi="Arial" w:cs="Arial"/>
                <w:szCs w:val="24"/>
                <w:lang w:val="ro-RO"/>
              </w:rPr>
            </w:pPr>
            <w:r>
              <w:rPr>
                <w:rFonts w:ascii="Arial" w:hAnsi="Arial" w:cs="Arial"/>
                <w:szCs w:val="24"/>
                <w:lang w:val="ro-RO"/>
              </w:rPr>
              <w:t xml:space="preserve">Slime </w:t>
            </w:r>
          </w:p>
        </w:tc>
        <w:tc>
          <w:tcPr>
            <w:tcW w:w="900" w:type="dxa"/>
            <w:tcBorders>
              <w:top w:val="single" w:sz="4" w:space="0" w:color="auto"/>
              <w:left w:val="single" w:sz="4" w:space="0" w:color="auto"/>
              <w:bottom w:val="single" w:sz="4" w:space="0" w:color="auto"/>
              <w:right w:val="single" w:sz="4" w:space="0" w:color="auto"/>
            </w:tcBorders>
            <w:hideMark/>
          </w:tcPr>
          <w:p w14:paraId="2177664B" w14:textId="77777777" w:rsidR="00533BB6" w:rsidRDefault="00533BB6" w:rsidP="00A74D1F">
            <w:pPr>
              <w:rPr>
                <w:rFonts w:ascii="Arial" w:hAnsi="Arial" w:cs="Arial"/>
                <w:szCs w:val="24"/>
                <w:lang w:val="ro-RO"/>
              </w:rPr>
            </w:pPr>
            <w:r>
              <w:rPr>
                <w:rFonts w:ascii="Arial" w:hAnsi="Arial" w:cs="Arial"/>
                <w:szCs w:val="24"/>
                <w:lang w:val="ro-RO"/>
              </w:rPr>
              <w:t>set</w:t>
            </w:r>
          </w:p>
        </w:tc>
        <w:tc>
          <w:tcPr>
            <w:tcW w:w="810" w:type="dxa"/>
            <w:tcBorders>
              <w:top w:val="single" w:sz="4" w:space="0" w:color="auto"/>
              <w:left w:val="single" w:sz="4" w:space="0" w:color="auto"/>
              <w:bottom w:val="single" w:sz="4" w:space="0" w:color="auto"/>
              <w:right w:val="single" w:sz="4" w:space="0" w:color="auto"/>
            </w:tcBorders>
            <w:hideMark/>
          </w:tcPr>
          <w:p w14:paraId="7C9C1A97" w14:textId="77777777" w:rsidR="00533BB6" w:rsidRDefault="00533BB6" w:rsidP="00A74D1F">
            <w:pPr>
              <w:rPr>
                <w:rFonts w:ascii="Arial" w:hAnsi="Arial" w:cs="Arial"/>
                <w:szCs w:val="24"/>
                <w:lang w:val="ro-RO"/>
              </w:rPr>
            </w:pPr>
            <w:r>
              <w:rPr>
                <w:rFonts w:ascii="Arial" w:hAnsi="Arial" w:cs="Arial"/>
                <w:szCs w:val="24"/>
                <w:lang w:val="ro-RO"/>
              </w:rPr>
              <w:t>18</w:t>
            </w:r>
          </w:p>
        </w:tc>
        <w:tc>
          <w:tcPr>
            <w:tcW w:w="3870" w:type="dxa"/>
            <w:tcBorders>
              <w:top w:val="single" w:sz="4" w:space="0" w:color="auto"/>
              <w:left w:val="single" w:sz="4" w:space="0" w:color="auto"/>
              <w:bottom w:val="single" w:sz="4" w:space="0" w:color="auto"/>
              <w:right w:val="single" w:sz="4" w:space="0" w:color="auto"/>
            </w:tcBorders>
            <w:hideMark/>
          </w:tcPr>
          <w:p w14:paraId="0BB520C6" w14:textId="77777777" w:rsidR="00533BB6" w:rsidRDefault="00533BB6" w:rsidP="00A74D1F">
            <w:pPr>
              <w:rPr>
                <w:rFonts w:ascii="Arial" w:hAnsi="Arial" w:cs="Arial"/>
                <w:szCs w:val="24"/>
                <w:lang w:val="ro-RO"/>
              </w:rPr>
            </w:pPr>
            <w:r>
              <w:rPr>
                <w:rFonts w:ascii="Arial" w:hAnsi="Arial" w:cs="Arial"/>
                <w:szCs w:val="24"/>
                <w:lang w:val="ro-RO"/>
              </w:rPr>
              <w:t>Gelatina colorată diverse culori</w:t>
            </w:r>
          </w:p>
        </w:tc>
      </w:tr>
      <w:tr w:rsidR="00533BB6" w14:paraId="3D8A7BE0"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0D9F0863" w14:textId="77777777" w:rsidR="00533BB6" w:rsidRDefault="00533BB6" w:rsidP="00A74D1F">
            <w:pPr>
              <w:rPr>
                <w:rFonts w:ascii="Arial" w:hAnsi="Arial" w:cs="Arial"/>
                <w:szCs w:val="24"/>
                <w:lang w:val="ro-RO"/>
              </w:rPr>
            </w:pPr>
            <w:r>
              <w:rPr>
                <w:rFonts w:ascii="Arial" w:hAnsi="Arial" w:cs="Arial"/>
                <w:szCs w:val="24"/>
                <w:lang w:val="ro-RO"/>
              </w:rPr>
              <w:t>50</w:t>
            </w:r>
          </w:p>
        </w:tc>
        <w:tc>
          <w:tcPr>
            <w:tcW w:w="3153" w:type="dxa"/>
            <w:tcBorders>
              <w:top w:val="single" w:sz="4" w:space="0" w:color="auto"/>
              <w:left w:val="single" w:sz="4" w:space="0" w:color="auto"/>
              <w:bottom w:val="single" w:sz="4" w:space="0" w:color="auto"/>
              <w:right w:val="single" w:sz="4" w:space="0" w:color="auto"/>
            </w:tcBorders>
            <w:hideMark/>
          </w:tcPr>
          <w:p w14:paraId="29117BC8" w14:textId="77777777" w:rsidR="00533BB6" w:rsidRDefault="00533BB6" w:rsidP="00A74D1F">
            <w:pPr>
              <w:rPr>
                <w:rFonts w:ascii="Arial" w:hAnsi="Arial" w:cs="Arial"/>
                <w:szCs w:val="24"/>
                <w:lang w:val="ro-RO"/>
              </w:rPr>
            </w:pPr>
            <w:r>
              <w:rPr>
                <w:rFonts w:ascii="Arial" w:hAnsi="Arial" w:cs="Arial"/>
                <w:szCs w:val="24"/>
                <w:lang w:val="ro-RO"/>
              </w:rPr>
              <w:t>Aracet pentru lemn, hârtie</w:t>
            </w:r>
          </w:p>
        </w:tc>
        <w:tc>
          <w:tcPr>
            <w:tcW w:w="900" w:type="dxa"/>
            <w:tcBorders>
              <w:top w:val="single" w:sz="4" w:space="0" w:color="auto"/>
              <w:left w:val="single" w:sz="4" w:space="0" w:color="auto"/>
              <w:bottom w:val="single" w:sz="4" w:space="0" w:color="auto"/>
              <w:right w:val="single" w:sz="4" w:space="0" w:color="auto"/>
            </w:tcBorders>
            <w:hideMark/>
          </w:tcPr>
          <w:p w14:paraId="1EC67BE1"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F8B2082" w14:textId="77777777" w:rsidR="00533BB6" w:rsidRDefault="00533BB6" w:rsidP="00A74D1F">
            <w:pPr>
              <w:rPr>
                <w:rFonts w:ascii="Arial" w:hAnsi="Arial" w:cs="Arial"/>
                <w:szCs w:val="24"/>
                <w:lang w:val="ro-RO"/>
              </w:rPr>
            </w:pPr>
            <w:r>
              <w:rPr>
                <w:rFonts w:ascii="Arial" w:hAnsi="Arial" w:cs="Arial"/>
                <w:szCs w:val="24"/>
                <w:lang w:val="ro-RO"/>
              </w:rPr>
              <w:t>2</w:t>
            </w:r>
          </w:p>
        </w:tc>
        <w:tc>
          <w:tcPr>
            <w:tcW w:w="3870" w:type="dxa"/>
            <w:tcBorders>
              <w:top w:val="single" w:sz="4" w:space="0" w:color="auto"/>
              <w:left w:val="single" w:sz="4" w:space="0" w:color="auto"/>
              <w:bottom w:val="single" w:sz="4" w:space="0" w:color="auto"/>
              <w:right w:val="single" w:sz="4" w:space="0" w:color="auto"/>
            </w:tcBorders>
            <w:hideMark/>
          </w:tcPr>
          <w:p w14:paraId="576AF6CA" w14:textId="77777777" w:rsidR="00533BB6" w:rsidRDefault="00533BB6" w:rsidP="00A74D1F">
            <w:pPr>
              <w:rPr>
                <w:rFonts w:ascii="Arial" w:hAnsi="Arial" w:cs="Arial"/>
                <w:szCs w:val="24"/>
                <w:lang w:val="ro-RO"/>
              </w:rPr>
            </w:pPr>
            <w:r>
              <w:rPr>
                <w:rFonts w:ascii="Arial" w:hAnsi="Arial" w:cs="Arial"/>
                <w:szCs w:val="24"/>
                <w:lang w:val="ro-RO"/>
              </w:rPr>
              <w:t>Aracet lemn, hartie  - 500 ml</w:t>
            </w:r>
          </w:p>
        </w:tc>
      </w:tr>
      <w:tr w:rsidR="00533BB6" w14:paraId="073F1009"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04BF07B6" w14:textId="77777777" w:rsidR="00533BB6" w:rsidRDefault="00533BB6" w:rsidP="00A74D1F">
            <w:pPr>
              <w:rPr>
                <w:rFonts w:ascii="Arial" w:hAnsi="Arial" w:cs="Arial"/>
                <w:szCs w:val="24"/>
                <w:lang w:val="ro-RO"/>
              </w:rPr>
            </w:pPr>
            <w:r>
              <w:rPr>
                <w:rFonts w:ascii="Arial" w:hAnsi="Arial" w:cs="Arial"/>
                <w:szCs w:val="24"/>
                <w:lang w:val="ro-RO"/>
              </w:rPr>
              <w:t>51</w:t>
            </w:r>
          </w:p>
        </w:tc>
        <w:tc>
          <w:tcPr>
            <w:tcW w:w="3153" w:type="dxa"/>
            <w:tcBorders>
              <w:top w:val="single" w:sz="4" w:space="0" w:color="auto"/>
              <w:left w:val="single" w:sz="4" w:space="0" w:color="auto"/>
              <w:bottom w:val="single" w:sz="4" w:space="0" w:color="auto"/>
              <w:right w:val="single" w:sz="4" w:space="0" w:color="auto"/>
            </w:tcBorders>
            <w:hideMark/>
          </w:tcPr>
          <w:p w14:paraId="2F978199" w14:textId="77777777" w:rsidR="00533BB6" w:rsidRDefault="00533BB6" w:rsidP="00A74D1F">
            <w:pPr>
              <w:rPr>
                <w:rFonts w:ascii="Arial" w:hAnsi="Arial" w:cs="Arial"/>
                <w:szCs w:val="24"/>
                <w:lang w:val="ro-RO"/>
              </w:rPr>
            </w:pPr>
            <w:r>
              <w:rPr>
                <w:rFonts w:ascii="Arial" w:hAnsi="Arial" w:cs="Arial"/>
                <w:szCs w:val="24"/>
                <w:lang w:val="ro-RO"/>
              </w:rPr>
              <w:t>Foarfecă pentru birou</w:t>
            </w:r>
          </w:p>
        </w:tc>
        <w:tc>
          <w:tcPr>
            <w:tcW w:w="900" w:type="dxa"/>
            <w:tcBorders>
              <w:top w:val="single" w:sz="4" w:space="0" w:color="auto"/>
              <w:left w:val="single" w:sz="4" w:space="0" w:color="auto"/>
              <w:bottom w:val="single" w:sz="4" w:space="0" w:color="auto"/>
              <w:right w:val="single" w:sz="4" w:space="0" w:color="auto"/>
            </w:tcBorders>
            <w:hideMark/>
          </w:tcPr>
          <w:p w14:paraId="62539210"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B175497" w14:textId="77777777" w:rsidR="00533BB6" w:rsidRDefault="00533BB6" w:rsidP="00A74D1F">
            <w:pPr>
              <w:rPr>
                <w:rFonts w:ascii="Arial" w:hAnsi="Arial" w:cs="Arial"/>
                <w:szCs w:val="24"/>
                <w:lang w:val="ro-RO"/>
              </w:rPr>
            </w:pPr>
            <w:r>
              <w:rPr>
                <w:rFonts w:ascii="Arial" w:hAnsi="Arial" w:cs="Arial"/>
                <w:szCs w:val="24"/>
                <w:lang w:val="ro-RO"/>
              </w:rPr>
              <w:t>3</w:t>
            </w:r>
          </w:p>
        </w:tc>
        <w:tc>
          <w:tcPr>
            <w:tcW w:w="3870" w:type="dxa"/>
            <w:tcBorders>
              <w:top w:val="single" w:sz="4" w:space="0" w:color="auto"/>
              <w:left w:val="single" w:sz="4" w:space="0" w:color="auto"/>
              <w:bottom w:val="single" w:sz="4" w:space="0" w:color="auto"/>
              <w:right w:val="single" w:sz="4" w:space="0" w:color="auto"/>
            </w:tcBorders>
            <w:hideMark/>
          </w:tcPr>
          <w:p w14:paraId="09150A76" w14:textId="77777777" w:rsidR="00533BB6" w:rsidRDefault="00533BB6" w:rsidP="00A74D1F">
            <w:pPr>
              <w:rPr>
                <w:rFonts w:ascii="Arial" w:hAnsi="Arial" w:cs="Arial"/>
                <w:szCs w:val="24"/>
                <w:lang w:val="ro-RO"/>
              </w:rPr>
            </w:pPr>
            <w:r>
              <w:rPr>
                <w:rFonts w:ascii="Arial" w:hAnsi="Arial" w:cs="Arial"/>
                <w:szCs w:val="24"/>
                <w:lang w:val="ro-RO"/>
              </w:rPr>
              <w:t>De minim 21 cm.</w:t>
            </w:r>
          </w:p>
        </w:tc>
      </w:tr>
      <w:tr w:rsidR="00533BB6" w14:paraId="76E1ECCD"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1956E178" w14:textId="77777777" w:rsidR="00533BB6" w:rsidRDefault="00533BB6" w:rsidP="00A74D1F">
            <w:pPr>
              <w:rPr>
                <w:rFonts w:ascii="Arial" w:hAnsi="Arial" w:cs="Arial"/>
                <w:szCs w:val="24"/>
                <w:lang w:val="ro-RO"/>
              </w:rPr>
            </w:pPr>
            <w:r>
              <w:rPr>
                <w:rFonts w:ascii="Arial" w:hAnsi="Arial" w:cs="Arial"/>
                <w:szCs w:val="24"/>
                <w:lang w:val="ro-RO"/>
              </w:rPr>
              <w:t>52</w:t>
            </w:r>
          </w:p>
        </w:tc>
        <w:tc>
          <w:tcPr>
            <w:tcW w:w="3153" w:type="dxa"/>
            <w:tcBorders>
              <w:top w:val="single" w:sz="4" w:space="0" w:color="auto"/>
              <w:left w:val="single" w:sz="4" w:space="0" w:color="auto"/>
              <w:bottom w:val="single" w:sz="4" w:space="0" w:color="auto"/>
              <w:right w:val="single" w:sz="4" w:space="0" w:color="auto"/>
            </w:tcBorders>
            <w:hideMark/>
          </w:tcPr>
          <w:p w14:paraId="351474E9" w14:textId="77777777" w:rsidR="00533BB6" w:rsidRDefault="00533BB6" w:rsidP="00A74D1F">
            <w:pPr>
              <w:rPr>
                <w:rFonts w:ascii="Arial" w:hAnsi="Arial" w:cs="Arial"/>
                <w:szCs w:val="24"/>
                <w:lang w:val="ro-RO"/>
              </w:rPr>
            </w:pPr>
            <w:r>
              <w:rPr>
                <w:rFonts w:ascii="Arial" w:hAnsi="Arial" w:cs="Arial"/>
                <w:szCs w:val="24"/>
                <w:lang w:val="ro-RO"/>
              </w:rPr>
              <w:t>Capsator de birou</w:t>
            </w:r>
          </w:p>
        </w:tc>
        <w:tc>
          <w:tcPr>
            <w:tcW w:w="900" w:type="dxa"/>
            <w:tcBorders>
              <w:top w:val="single" w:sz="4" w:space="0" w:color="auto"/>
              <w:left w:val="single" w:sz="4" w:space="0" w:color="auto"/>
              <w:bottom w:val="single" w:sz="4" w:space="0" w:color="auto"/>
              <w:right w:val="single" w:sz="4" w:space="0" w:color="auto"/>
            </w:tcBorders>
            <w:hideMark/>
          </w:tcPr>
          <w:p w14:paraId="6CD5F0F3"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6689801A" w14:textId="77777777" w:rsidR="00533BB6" w:rsidRDefault="00533BB6" w:rsidP="00A74D1F">
            <w:pPr>
              <w:rPr>
                <w:rFonts w:ascii="Arial" w:hAnsi="Arial" w:cs="Arial"/>
                <w:szCs w:val="24"/>
                <w:lang w:val="ro-RO"/>
              </w:rPr>
            </w:pPr>
            <w:r>
              <w:rPr>
                <w:rFonts w:ascii="Arial" w:hAnsi="Arial" w:cs="Arial"/>
                <w:szCs w:val="24"/>
                <w:lang w:val="ro-RO"/>
              </w:rPr>
              <w:t>2</w:t>
            </w:r>
          </w:p>
        </w:tc>
        <w:tc>
          <w:tcPr>
            <w:tcW w:w="3870" w:type="dxa"/>
            <w:tcBorders>
              <w:top w:val="single" w:sz="4" w:space="0" w:color="auto"/>
              <w:left w:val="single" w:sz="4" w:space="0" w:color="auto"/>
              <w:bottom w:val="single" w:sz="4" w:space="0" w:color="auto"/>
              <w:right w:val="single" w:sz="4" w:space="0" w:color="auto"/>
            </w:tcBorders>
            <w:hideMark/>
          </w:tcPr>
          <w:p w14:paraId="44045FF4" w14:textId="77777777" w:rsidR="00533BB6" w:rsidRDefault="00533BB6" w:rsidP="00A74D1F">
            <w:pPr>
              <w:rPr>
                <w:rFonts w:ascii="Arial" w:hAnsi="Arial" w:cs="Arial"/>
                <w:szCs w:val="24"/>
                <w:lang w:val="ro-RO"/>
              </w:rPr>
            </w:pPr>
            <w:r>
              <w:rPr>
                <w:rFonts w:ascii="Arial" w:hAnsi="Arial" w:cs="Arial"/>
                <w:szCs w:val="24"/>
                <w:lang w:val="ro-RO"/>
              </w:rPr>
              <w:t>Metalic, 24/6</w:t>
            </w:r>
          </w:p>
        </w:tc>
      </w:tr>
      <w:tr w:rsidR="00533BB6" w14:paraId="70A43F3C"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4467A85" w14:textId="77777777" w:rsidR="00533BB6" w:rsidRDefault="00533BB6" w:rsidP="00A74D1F">
            <w:pPr>
              <w:rPr>
                <w:rFonts w:ascii="Arial" w:hAnsi="Arial" w:cs="Arial"/>
                <w:szCs w:val="24"/>
                <w:lang w:val="ro-RO"/>
              </w:rPr>
            </w:pPr>
            <w:r>
              <w:rPr>
                <w:rFonts w:ascii="Arial" w:hAnsi="Arial" w:cs="Arial"/>
                <w:szCs w:val="24"/>
                <w:lang w:val="ro-RO"/>
              </w:rPr>
              <w:t>53</w:t>
            </w:r>
          </w:p>
        </w:tc>
        <w:tc>
          <w:tcPr>
            <w:tcW w:w="3153" w:type="dxa"/>
            <w:tcBorders>
              <w:top w:val="single" w:sz="4" w:space="0" w:color="auto"/>
              <w:left w:val="single" w:sz="4" w:space="0" w:color="auto"/>
              <w:bottom w:val="single" w:sz="4" w:space="0" w:color="auto"/>
              <w:right w:val="single" w:sz="4" w:space="0" w:color="auto"/>
            </w:tcBorders>
            <w:hideMark/>
          </w:tcPr>
          <w:p w14:paraId="2ED71882" w14:textId="77777777" w:rsidR="00533BB6" w:rsidRDefault="00533BB6" w:rsidP="00A74D1F">
            <w:pPr>
              <w:rPr>
                <w:rFonts w:ascii="Arial" w:hAnsi="Arial" w:cs="Arial"/>
                <w:szCs w:val="24"/>
                <w:lang w:val="ro-RO"/>
              </w:rPr>
            </w:pPr>
            <w:r>
              <w:rPr>
                <w:rFonts w:ascii="Arial" w:hAnsi="Arial" w:cs="Arial"/>
                <w:szCs w:val="24"/>
                <w:lang w:val="ro-RO"/>
              </w:rPr>
              <w:t>Capse</w:t>
            </w:r>
          </w:p>
        </w:tc>
        <w:tc>
          <w:tcPr>
            <w:tcW w:w="900" w:type="dxa"/>
            <w:tcBorders>
              <w:top w:val="single" w:sz="4" w:space="0" w:color="auto"/>
              <w:left w:val="single" w:sz="4" w:space="0" w:color="auto"/>
              <w:bottom w:val="single" w:sz="4" w:space="0" w:color="auto"/>
              <w:right w:val="single" w:sz="4" w:space="0" w:color="auto"/>
            </w:tcBorders>
            <w:hideMark/>
          </w:tcPr>
          <w:p w14:paraId="0CD4050D"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CD284B0" w14:textId="77777777" w:rsidR="00533BB6" w:rsidRDefault="00533BB6" w:rsidP="00A74D1F">
            <w:pPr>
              <w:rPr>
                <w:rFonts w:ascii="Arial" w:hAnsi="Arial" w:cs="Arial"/>
                <w:szCs w:val="24"/>
                <w:lang w:val="ro-RO"/>
              </w:rPr>
            </w:pPr>
            <w:r>
              <w:rPr>
                <w:rFonts w:ascii="Arial" w:hAnsi="Arial" w:cs="Arial"/>
                <w:szCs w:val="24"/>
                <w:lang w:val="ro-RO"/>
              </w:rPr>
              <w:t>7</w:t>
            </w:r>
          </w:p>
        </w:tc>
        <w:tc>
          <w:tcPr>
            <w:tcW w:w="3870" w:type="dxa"/>
            <w:tcBorders>
              <w:top w:val="single" w:sz="4" w:space="0" w:color="auto"/>
              <w:left w:val="single" w:sz="4" w:space="0" w:color="auto"/>
              <w:bottom w:val="single" w:sz="4" w:space="0" w:color="auto"/>
              <w:right w:val="single" w:sz="4" w:space="0" w:color="auto"/>
            </w:tcBorders>
            <w:hideMark/>
          </w:tcPr>
          <w:p w14:paraId="733919EB" w14:textId="77777777" w:rsidR="00533BB6" w:rsidRDefault="00533BB6" w:rsidP="00A74D1F">
            <w:pPr>
              <w:rPr>
                <w:rFonts w:ascii="Arial" w:hAnsi="Arial" w:cs="Arial"/>
                <w:szCs w:val="24"/>
                <w:lang w:val="ro-RO"/>
              </w:rPr>
            </w:pPr>
            <w:r>
              <w:rPr>
                <w:rFonts w:ascii="Arial" w:hAnsi="Arial" w:cs="Arial"/>
                <w:szCs w:val="24"/>
                <w:lang w:val="ro-RO"/>
              </w:rPr>
              <w:t>24/6, zincate, 1000 buc./cutie, capacitate de capsare 30 coli</w:t>
            </w:r>
          </w:p>
        </w:tc>
      </w:tr>
      <w:tr w:rsidR="00533BB6" w14:paraId="32209937"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681ACC2B" w14:textId="77777777" w:rsidR="00533BB6" w:rsidRDefault="00533BB6" w:rsidP="00A74D1F">
            <w:pPr>
              <w:rPr>
                <w:rFonts w:ascii="Arial" w:hAnsi="Arial" w:cs="Arial"/>
                <w:szCs w:val="24"/>
                <w:lang w:val="ro-RO"/>
              </w:rPr>
            </w:pPr>
            <w:r>
              <w:rPr>
                <w:rFonts w:ascii="Arial" w:hAnsi="Arial" w:cs="Arial"/>
                <w:szCs w:val="24"/>
                <w:lang w:val="ro-RO"/>
              </w:rPr>
              <w:t>54</w:t>
            </w:r>
          </w:p>
        </w:tc>
        <w:tc>
          <w:tcPr>
            <w:tcW w:w="3153" w:type="dxa"/>
            <w:tcBorders>
              <w:top w:val="single" w:sz="4" w:space="0" w:color="auto"/>
              <w:left w:val="single" w:sz="4" w:space="0" w:color="auto"/>
              <w:bottom w:val="single" w:sz="4" w:space="0" w:color="auto"/>
              <w:right w:val="single" w:sz="4" w:space="0" w:color="auto"/>
            </w:tcBorders>
            <w:hideMark/>
          </w:tcPr>
          <w:p w14:paraId="671772B3" w14:textId="77777777" w:rsidR="00533BB6" w:rsidRDefault="00533BB6" w:rsidP="00A74D1F">
            <w:pPr>
              <w:rPr>
                <w:rFonts w:ascii="Arial" w:hAnsi="Arial" w:cs="Arial"/>
                <w:szCs w:val="24"/>
                <w:lang w:val="ro-RO"/>
              </w:rPr>
            </w:pPr>
            <w:r>
              <w:rPr>
                <w:rFonts w:ascii="Arial" w:hAnsi="Arial" w:cs="Arial"/>
                <w:szCs w:val="24"/>
                <w:lang w:val="ro-RO"/>
              </w:rPr>
              <w:t>Bandă adezivă birou (schoth)</w:t>
            </w:r>
          </w:p>
        </w:tc>
        <w:tc>
          <w:tcPr>
            <w:tcW w:w="900" w:type="dxa"/>
            <w:tcBorders>
              <w:top w:val="single" w:sz="4" w:space="0" w:color="auto"/>
              <w:left w:val="single" w:sz="4" w:space="0" w:color="auto"/>
              <w:bottom w:val="single" w:sz="4" w:space="0" w:color="auto"/>
              <w:right w:val="single" w:sz="4" w:space="0" w:color="auto"/>
            </w:tcBorders>
            <w:hideMark/>
          </w:tcPr>
          <w:p w14:paraId="09981825"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2AE2F220" w14:textId="77777777" w:rsidR="00533BB6" w:rsidRDefault="00533BB6" w:rsidP="00A74D1F">
            <w:pPr>
              <w:rPr>
                <w:rFonts w:ascii="Arial" w:hAnsi="Arial" w:cs="Arial"/>
                <w:szCs w:val="24"/>
                <w:lang w:val="ro-RO"/>
              </w:rPr>
            </w:pPr>
            <w:r>
              <w:rPr>
                <w:rFonts w:ascii="Arial" w:hAnsi="Arial" w:cs="Arial"/>
                <w:szCs w:val="24"/>
                <w:lang w:val="ro-RO"/>
              </w:rPr>
              <w:t>7</w:t>
            </w:r>
          </w:p>
        </w:tc>
        <w:tc>
          <w:tcPr>
            <w:tcW w:w="3870" w:type="dxa"/>
            <w:tcBorders>
              <w:top w:val="single" w:sz="4" w:space="0" w:color="auto"/>
              <w:left w:val="single" w:sz="4" w:space="0" w:color="auto"/>
              <w:bottom w:val="single" w:sz="4" w:space="0" w:color="auto"/>
              <w:right w:val="single" w:sz="4" w:space="0" w:color="auto"/>
            </w:tcBorders>
            <w:hideMark/>
          </w:tcPr>
          <w:p w14:paraId="5F6F6F51" w14:textId="77777777" w:rsidR="00533BB6" w:rsidRDefault="00533BB6" w:rsidP="00A74D1F">
            <w:pPr>
              <w:rPr>
                <w:rFonts w:ascii="Arial" w:hAnsi="Arial" w:cs="Arial"/>
                <w:szCs w:val="24"/>
                <w:lang w:val="ro-RO"/>
              </w:rPr>
            </w:pPr>
            <w:r>
              <w:rPr>
                <w:rFonts w:ascii="Arial" w:hAnsi="Arial" w:cs="Arial"/>
                <w:szCs w:val="24"/>
                <w:lang w:val="ro-RO"/>
              </w:rPr>
              <w:t>Bandă transparenta</w:t>
            </w:r>
          </w:p>
          <w:p w14:paraId="510E7162" w14:textId="77777777" w:rsidR="00533BB6" w:rsidRDefault="00533BB6" w:rsidP="00A74D1F">
            <w:pPr>
              <w:rPr>
                <w:rFonts w:ascii="Arial" w:hAnsi="Arial" w:cs="Arial"/>
                <w:szCs w:val="24"/>
                <w:lang w:val="ro-RO"/>
              </w:rPr>
            </w:pPr>
            <w:r>
              <w:rPr>
                <w:rFonts w:ascii="Arial" w:hAnsi="Arial" w:cs="Arial"/>
                <w:szCs w:val="24"/>
                <w:lang w:val="ro-RO"/>
              </w:rPr>
              <w:t>48mm/60 mm.</w:t>
            </w:r>
          </w:p>
        </w:tc>
      </w:tr>
      <w:tr w:rsidR="00533BB6" w14:paraId="2FCD61D5"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27A299F0" w14:textId="77777777" w:rsidR="00533BB6" w:rsidRDefault="00533BB6" w:rsidP="00A74D1F">
            <w:pPr>
              <w:rPr>
                <w:rFonts w:ascii="Arial" w:hAnsi="Arial" w:cs="Arial"/>
                <w:szCs w:val="24"/>
                <w:lang w:val="ro-RO"/>
              </w:rPr>
            </w:pPr>
            <w:r>
              <w:rPr>
                <w:rFonts w:ascii="Arial" w:hAnsi="Arial" w:cs="Arial"/>
                <w:szCs w:val="24"/>
                <w:lang w:val="ro-RO"/>
              </w:rPr>
              <w:t>55</w:t>
            </w:r>
          </w:p>
        </w:tc>
        <w:tc>
          <w:tcPr>
            <w:tcW w:w="3153" w:type="dxa"/>
            <w:tcBorders>
              <w:top w:val="single" w:sz="4" w:space="0" w:color="auto"/>
              <w:left w:val="single" w:sz="4" w:space="0" w:color="auto"/>
              <w:bottom w:val="single" w:sz="4" w:space="0" w:color="auto"/>
              <w:right w:val="single" w:sz="4" w:space="0" w:color="auto"/>
            </w:tcBorders>
            <w:hideMark/>
          </w:tcPr>
          <w:p w14:paraId="23F8668E" w14:textId="77777777" w:rsidR="00533BB6" w:rsidRDefault="00533BB6" w:rsidP="00A74D1F">
            <w:pPr>
              <w:rPr>
                <w:rFonts w:ascii="Arial" w:hAnsi="Arial" w:cs="Arial"/>
                <w:szCs w:val="24"/>
                <w:lang w:val="ro-RO"/>
              </w:rPr>
            </w:pPr>
            <w:r>
              <w:rPr>
                <w:rFonts w:ascii="Arial" w:hAnsi="Arial" w:cs="Arial"/>
                <w:szCs w:val="24"/>
                <w:lang w:val="ro-RO"/>
              </w:rPr>
              <w:t>Bandă adezivă birou (schoth)</w:t>
            </w:r>
          </w:p>
        </w:tc>
        <w:tc>
          <w:tcPr>
            <w:tcW w:w="900" w:type="dxa"/>
            <w:tcBorders>
              <w:top w:val="single" w:sz="4" w:space="0" w:color="auto"/>
              <w:left w:val="single" w:sz="4" w:space="0" w:color="auto"/>
              <w:bottom w:val="single" w:sz="4" w:space="0" w:color="auto"/>
              <w:right w:val="single" w:sz="4" w:space="0" w:color="auto"/>
            </w:tcBorders>
            <w:hideMark/>
          </w:tcPr>
          <w:p w14:paraId="0B830B50"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D55B89B" w14:textId="77777777" w:rsidR="00533BB6" w:rsidRDefault="00533BB6" w:rsidP="00A74D1F">
            <w:pPr>
              <w:rPr>
                <w:rFonts w:ascii="Arial" w:hAnsi="Arial" w:cs="Arial"/>
                <w:szCs w:val="24"/>
                <w:lang w:val="ro-RO"/>
              </w:rPr>
            </w:pPr>
            <w:r>
              <w:rPr>
                <w:rFonts w:ascii="Arial" w:hAnsi="Arial" w:cs="Arial"/>
                <w:szCs w:val="24"/>
                <w:lang w:val="ro-RO"/>
              </w:rPr>
              <w:t>7</w:t>
            </w:r>
          </w:p>
        </w:tc>
        <w:tc>
          <w:tcPr>
            <w:tcW w:w="3870" w:type="dxa"/>
            <w:tcBorders>
              <w:top w:val="single" w:sz="4" w:space="0" w:color="auto"/>
              <w:left w:val="single" w:sz="4" w:space="0" w:color="auto"/>
              <w:bottom w:val="single" w:sz="4" w:space="0" w:color="auto"/>
              <w:right w:val="single" w:sz="4" w:space="0" w:color="auto"/>
            </w:tcBorders>
            <w:hideMark/>
          </w:tcPr>
          <w:p w14:paraId="1C97E329" w14:textId="77777777" w:rsidR="00533BB6" w:rsidRDefault="00533BB6" w:rsidP="00A74D1F">
            <w:pPr>
              <w:rPr>
                <w:rFonts w:ascii="Arial" w:hAnsi="Arial" w:cs="Arial"/>
                <w:szCs w:val="24"/>
                <w:lang w:val="ro-RO"/>
              </w:rPr>
            </w:pPr>
            <w:r>
              <w:rPr>
                <w:rFonts w:ascii="Arial" w:hAnsi="Arial" w:cs="Arial"/>
                <w:szCs w:val="24"/>
                <w:lang w:val="ro-RO"/>
              </w:rPr>
              <w:t>Bandă transparenta</w:t>
            </w:r>
          </w:p>
          <w:p w14:paraId="09F24F00" w14:textId="77777777" w:rsidR="00533BB6" w:rsidRDefault="00533BB6" w:rsidP="00A74D1F">
            <w:pPr>
              <w:rPr>
                <w:rFonts w:ascii="Arial" w:hAnsi="Arial" w:cs="Arial"/>
                <w:szCs w:val="24"/>
                <w:lang w:val="ro-RO"/>
              </w:rPr>
            </w:pPr>
            <w:r>
              <w:rPr>
                <w:rFonts w:ascii="Arial" w:hAnsi="Arial" w:cs="Arial"/>
                <w:szCs w:val="24"/>
                <w:lang w:val="ro-RO"/>
              </w:rPr>
              <w:t>19mm/33 mm.</w:t>
            </w:r>
          </w:p>
        </w:tc>
      </w:tr>
      <w:tr w:rsidR="00533BB6" w14:paraId="63CCF0C9"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752EF002" w14:textId="77777777" w:rsidR="00533BB6" w:rsidRDefault="00533BB6" w:rsidP="00A74D1F">
            <w:pPr>
              <w:rPr>
                <w:rFonts w:ascii="Arial" w:hAnsi="Arial" w:cs="Arial"/>
                <w:szCs w:val="24"/>
                <w:lang w:val="ro-RO"/>
              </w:rPr>
            </w:pPr>
            <w:r>
              <w:rPr>
                <w:rFonts w:ascii="Arial" w:hAnsi="Arial" w:cs="Arial"/>
                <w:szCs w:val="24"/>
                <w:lang w:val="ro-RO"/>
              </w:rPr>
              <w:t>56</w:t>
            </w:r>
          </w:p>
        </w:tc>
        <w:tc>
          <w:tcPr>
            <w:tcW w:w="3153" w:type="dxa"/>
            <w:tcBorders>
              <w:top w:val="single" w:sz="4" w:space="0" w:color="auto"/>
              <w:left w:val="single" w:sz="4" w:space="0" w:color="auto"/>
              <w:bottom w:val="single" w:sz="4" w:space="0" w:color="auto"/>
              <w:right w:val="single" w:sz="4" w:space="0" w:color="auto"/>
            </w:tcBorders>
            <w:hideMark/>
          </w:tcPr>
          <w:p w14:paraId="24BA6F72" w14:textId="77777777" w:rsidR="00533BB6" w:rsidRDefault="00533BB6" w:rsidP="00A74D1F">
            <w:pPr>
              <w:rPr>
                <w:rFonts w:ascii="Arial" w:hAnsi="Arial" w:cs="Arial"/>
                <w:szCs w:val="24"/>
                <w:lang w:val="ro-RO"/>
              </w:rPr>
            </w:pPr>
            <w:r>
              <w:rPr>
                <w:rFonts w:ascii="Arial" w:hAnsi="Arial" w:cs="Arial"/>
                <w:szCs w:val="24"/>
                <w:lang w:val="ro-RO"/>
              </w:rPr>
              <w:t>Radieră plastic Herlitz</w:t>
            </w:r>
          </w:p>
        </w:tc>
        <w:tc>
          <w:tcPr>
            <w:tcW w:w="900" w:type="dxa"/>
            <w:tcBorders>
              <w:top w:val="single" w:sz="4" w:space="0" w:color="auto"/>
              <w:left w:val="single" w:sz="4" w:space="0" w:color="auto"/>
              <w:bottom w:val="single" w:sz="4" w:space="0" w:color="auto"/>
              <w:right w:val="single" w:sz="4" w:space="0" w:color="auto"/>
            </w:tcBorders>
            <w:hideMark/>
          </w:tcPr>
          <w:p w14:paraId="1F521F7D"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2C8EC54B" w14:textId="77777777" w:rsidR="00533BB6" w:rsidRDefault="00533BB6" w:rsidP="00A74D1F">
            <w:pPr>
              <w:rPr>
                <w:rFonts w:ascii="Arial" w:hAnsi="Arial" w:cs="Arial"/>
                <w:szCs w:val="24"/>
                <w:lang w:val="ro-RO"/>
              </w:rPr>
            </w:pPr>
            <w:r>
              <w:rPr>
                <w:rFonts w:ascii="Arial" w:hAnsi="Arial" w:cs="Arial"/>
                <w:szCs w:val="24"/>
                <w:lang w:val="ro-RO"/>
              </w:rPr>
              <w:t>30</w:t>
            </w:r>
          </w:p>
        </w:tc>
        <w:tc>
          <w:tcPr>
            <w:tcW w:w="3870" w:type="dxa"/>
            <w:tcBorders>
              <w:top w:val="single" w:sz="4" w:space="0" w:color="auto"/>
              <w:left w:val="single" w:sz="4" w:space="0" w:color="auto"/>
              <w:bottom w:val="single" w:sz="4" w:space="0" w:color="auto"/>
              <w:right w:val="single" w:sz="4" w:space="0" w:color="auto"/>
            </w:tcBorders>
            <w:hideMark/>
          </w:tcPr>
          <w:p w14:paraId="7C33A1A3" w14:textId="77777777" w:rsidR="00533BB6" w:rsidRDefault="00533BB6" w:rsidP="00A74D1F">
            <w:pPr>
              <w:rPr>
                <w:rFonts w:ascii="Arial" w:hAnsi="Arial" w:cs="Arial"/>
                <w:szCs w:val="24"/>
                <w:lang w:val="ro-RO"/>
              </w:rPr>
            </w:pPr>
            <w:r>
              <w:rPr>
                <w:rFonts w:ascii="Arial" w:hAnsi="Arial" w:cs="Arial"/>
                <w:szCs w:val="24"/>
                <w:lang w:val="ro-RO"/>
              </w:rPr>
              <w:t xml:space="preserve">Albă, de cauciuc. </w:t>
            </w:r>
          </w:p>
        </w:tc>
      </w:tr>
      <w:tr w:rsidR="00533BB6" w14:paraId="54C7A9D3"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483E318D" w14:textId="77777777" w:rsidR="00533BB6" w:rsidRDefault="00533BB6" w:rsidP="00A74D1F">
            <w:pPr>
              <w:rPr>
                <w:rFonts w:ascii="Arial" w:hAnsi="Arial" w:cs="Arial"/>
                <w:szCs w:val="24"/>
                <w:lang w:val="ro-RO"/>
              </w:rPr>
            </w:pPr>
            <w:r>
              <w:rPr>
                <w:rFonts w:ascii="Arial" w:hAnsi="Arial" w:cs="Arial"/>
                <w:szCs w:val="24"/>
                <w:lang w:val="ro-RO"/>
              </w:rPr>
              <w:t>57</w:t>
            </w:r>
          </w:p>
        </w:tc>
        <w:tc>
          <w:tcPr>
            <w:tcW w:w="3153" w:type="dxa"/>
            <w:tcBorders>
              <w:top w:val="single" w:sz="4" w:space="0" w:color="auto"/>
              <w:left w:val="single" w:sz="4" w:space="0" w:color="auto"/>
              <w:bottom w:val="single" w:sz="4" w:space="0" w:color="auto"/>
              <w:right w:val="single" w:sz="4" w:space="0" w:color="auto"/>
            </w:tcBorders>
            <w:hideMark/>
          </w:tcPr>
          <w:p w14:paraId="14FFC298" w14:textId="77777777" w:rsidR="00533BB6" w:rsidRDefault="00533BB6" w:rsidP="00A74D1F">
            <w:pPr>
              <w:rPr>
                <w:rFonts w:ascii="Arial" w:hAnsi="Arial" w:cs="Arial"/>
                <w:szCs w:val="24"/>
                <w:lang w:val="ro-RO"/>
              </w:rPr>
            </w:pPr>
            <w:r>
              <w:rPr>
                <w:rFonts w:ascii="Arial" w:hAnsi="Arial" w:cs="Arial"/>
                <w:szCs w:val="24"/>
                <w:lang w:val="ro-RO"/>
              </w:rPr>
              <w:t>Sfoara iuta</w:t>
            </w:r>
          </w:p>
        </w:tc>
        <w:tc>
          <w:tcPr>
            <w:tcW w:w="900" w:type="dxa"/>
            <w:tcBorders>
              <w:top w:val="single" w:sz="4" w:space="0" w:color="auto"/>
              <w:left w:val="single" w:sz="4" w:space="0" w:color="auto"/>
              <w:bottom w:val="single" w:sz="4" w:space="0" w:color="auto"/>
              <w:right w:val="single" w:sz="4" w:space="0" w:color="auto"/>
            </w:tcBorders>
            <w:hideMark/>
          </w:tcPr>
          <w:p w14:paraId="32D908ED"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4B383F6B" w14:textId="77777777" w:rsidR="00533BB6" w:rsidRDefault="00533BB6" w:rsidP="00A74D1F">
            <w:pPr>
              <w:rPr>
                <w:rFonts w:ascii="Arial" w:hAnsi="Arial" w:cs="Arial"/>
                <w:szCs w:val="24"/>
                <w:lang w:val="ro-RO"/>
              </w:rPr>
            </w:pPr>
            <w:r>
              <w:rPr>
                <w:rFonts w:ascii="Arial" w:hAnsi="Arial" w:cs="Arial"/>
                <w:szCs w:val="24"/>
                <w:lang w:val="ro-RO"/>
              </w:rPr>
              <w:t>6</w:t>
            </w:r>
          </w:p>
        </w:tc>
        <w:tc>
          <w:tcPr>
            <w:tcW w:w="3870" w:type="dxa"/>
            <w:tcBorders>
              <w:top w:val="single" w:sz="4" w:space="0" w:color="auto"/>
              <w:left w:val="single" w:sz="4" w:space="0" w:color="auto"/>
              <w:bottom w:val="single" w:sz="4" w:space="0" w:color="auto"/>
              <w:right w:val="single" w:sz="4" w:space="0" w:color="auto"/>
            </w:tcBorders>
            <w:hideMark/>
          </w:tcPr>
          <w:p w14:paraId="47E5C51C" w14:textId="77777777" w:rsidR="00533BB6" w:rsidRDefault="00533BB6" w:rsidP="00A74D1F">
            <w:pPr>
              <w:rPr>
                <w:rFonts w:ascii="Arial" w:hAnsi="Arial" w:cs="Arial"/>
                <w:szCs w:val="24"/>
                <w:lang w:val="ro-RO"/>
              </w:rPr>
            </w:pPr>
            <w:r>
              <w:rPr>
                <w:rFonts w:ascii="Arial" w:hAnsi="Arial" w:cs="Arial"/>
                <w:szCs w:val="24"/>
              </w:rPr>
              <w:t>Gramaj: 100 gr.</w:t>
            </w:r>
            <w:r>
              <w:rPr>
                <w:rFonts w:ascii="Arial" w:hAnsi="Arial" w:cs="Arial"/>
                <w:szCs w:val="24"/>
              </w:rPr>
              <w:br/>
              <w:t>Sfoara ghem din canepa, bumbac sau iuta.</w:t>
            </w:r>
          </w:p>
        </w:tc>
      </w:tr>
      <w:tr w:rsidR="00533BB6" w14:paraId="504F2806"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0ACAD7A7" w14:textId="77777777" w:rsidR="00533BB6" w:rsidRDefault="00533BB6" w:rsidP="00A74D1F">
            <w:pPr>
              <w:rPr>
                <w:rFonts w:ascii="Arial" w:hAnsi="Arial" w:cs="Arial"/>
                <w:szCs w:val="24"/>
                <w:lang w:val="ro-RO"/>
              </w:rPr>
            </w:pPr>
            <w:r>
              <w:rPr>
                <w:rFonts w:ascii="Arial" w:hAnsi="Arial" w:cs="Arial"/>
                <w:szCs w:val="24"/>
                <w:lang w:val="ro-RO"/>
              </w:rPr>
              <w:lastRenderedPageBreak/>
              <w:t>58</w:t>
            </w:r>
          </w:p>
        </w:tc>
        <w:tc>
          <w:tcPr>
            <w:tcW w:w="3153" w:type="dxa"/>
            <w:tcBorders>
              <w:top w:val="single" w:sz="4" w:space="0" w:color="auto"/>
              <w:left w:val="single" w:sz="4" w:space="0" w:color="auto"/>
              <w:bottom w:val="single" w:sz="4" w:space="0" w:color="auto"/>
              <w:right w:val="single" w:sz="4" w:space="0" w:color="auto"/>
            </w:tcBorders>
            <w:hideMark/>
          </w:tcPr>
          <w:p w14:paraId="22BFC689" w14:textId="77777777" w:rsidR="00533BB6" w:rsidRDefault="00533BB6" w:rsidP="00A74D1F">
            <w:pPr>
              <w:rPr>
                <w:rFonts w:ascii="Arial" w:hAnsi="Arial" w:cs="Arial"/>
                <w:szCs w:val="24"/>
                <w:lang w:val="ro-RO"/>
              </w:rPr>
            </w:pPr>
            <w:r>
              <w:rPr>
                <w:rFonts w:ascii="Arial" w:hAnsi="Arial" w:cs="Arial"/>
                <w:szCs w:val="24"/>
                <w:lang w:val="ro-RO"/>
              </w:rPr>
              <w:t xml:space="preserve">Ascutitoare cu container </w:t>
            </w:r>
          </w:p>
        </w:tc>
        <w:tc>
          <w:tcPr>
            <w:tcW w:w="900" w:type="dxa"/>
            <w:tcBorders>
              <w:top w:val="single" w:sz="4" w:space="0" w:color="auto"/>
              <w:left w:val="single" w:sz="4" w:space="0" w:color="auto"/>
              <w:bottom w:val="single" w:sz="4" w:space="0" w:color="auto"/>
              <w:right w:val="single" w:sz="4" w:space="0" w:color="auto"/>
            </w:tcBorders>
            <w:hideMark/>
          </w:tcPr>
          <w:p w14:paraId="32303755"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7EC78F3E" w14:textId="77777777" w:rsidR="00533BB6" w:rsidRDefault="00533BB6" w:rsidP="00A74D1F">
            <w:pPr>
              <w:rPr>
                <w:rFonts w:ascii="Arial" w:hAnsi="Arial" w:cs="Arial"/>
                <w:szCs w:val="24"/>
                <w:lang w:val="ro-RO"/>
              </w:rPr>
            </w:pPr>
            <w:r>
              <w:rPr>
                <w:rFonts w:ascii="Arial" w:hAnsi="Arial" w:cs="Arial"/>
                <w:szCs w:val="24"/>
                <w:lang w:val="ro-RO"/>
              </w:rPr>
              <w:t>20</w:t>
            </w:r>
          </w:p>
        </w:tc>
        <w:tc>
          <w:tcPr>
            <w:tcW w:w="3870" w:type="dxa"/>
            <w:tcBorders>
              <w:top w:val="single" w:sz="4" w:space="0" w:color="auto"/>
              <w:left w:val="single" w:sz="4" w:space="0" w:color="auto"/>
              <w:bottom w:val="single" w:sz="4" w:space="0" w:color="auto"/>
              <w:right w:val="single" w:sz="4" w:space="0" w:color="auto"/>
            </w:tcBorders>
            <w:hideMark/>
          </w:tcPr>
          <w:p w14:paraId="48CF35C8" w14:textId="77777777" w:rsidR="00533BB6" w:rsidRDefault="00533BB6" w:rsidP="00A74D1F">
            <w:pPr>
              <w:rPr>
                <w:rFonts w:ascii="Arial" w:hAnsi="Arial" w:cs="Arial"/>
                <w:szCs w:val="24"/>
                <w:lang w:val="ro-RO"/>
              </w:rPr>
            </w:pPr>
            <w:r>
              <w:rPr>
                <w:rFonts w:ascii="Arial" w:hAnsi="Arial" w:cs="Arial"/>
                <w:szCs w:val="24"/>
              </w:rPr>
              <w:t>Ascutioare cu o gaura si container din plastic</w:t>
            </w:r>
          </w:p>
        </w:tc>
      </w:tr>
      <w:tr w:rsidR="00533BB6" w14:paraId="5493C9F8"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07BF5D61" w14:textId="77777777" w:rsidR="00533BB6" w:rsidRDefault="00533BB6" w:rsidP="00A74D1F">
            <w:pPr>
              <w:rPr>
                <w:rFonts w:ascii="Arial" w:hAnsi="Arial" w:cs="Arial"/>
                <w:szCs w:val="24"/>
                <w:lang w:val="ro-RO"/>
              </w:rPr>
            </w:pPr>
            <w:r>
              <w:rPr>
                <w:rFonts w:ascii="Arial" w:hAnsi="Arial" w:cs="Arial"/>
                <w:szCs w:val="24"/>
                <w:lang w:val="ro-RO"/>
              </w:rPr>
              <w:t>59</w:t>
            </w:r>
          </w:p>
        </w:tc>
        <w:tc>
          <w:tcPr>
            <w:tcW w:w="3153" w:type="dxa"/>
            <w:tcBorders>
              <w:top w:val="single" w:sz="4" w:space="0" w:color="auto"/>
              <w:left w:val="single" w:sz="4" w:space="0" w:color="auto"/>
              <w:bottom w:val="single" w:sz="4" w:space="0" w:color="auto"/>
              <w:right w:val="single" w:sz="4" w:space="0" w:color="auto"/>
            </w:tcBorders>
            <w:hideMark/>
          </w:tcPr>
          <w:p w14:paraId="536DF4A1" w14:textId="77777777" w:rsidR="00533BB6" w:rsidRDefault="00533BB6" w:rsidP="00A74D1F">
            <w:pPr>
              <w:rPr>
                <w:rFonts w:ascii="Arial" w:hAnsi="Arial" w:cs="Arial"/>
                <w:szCs w:val="24"/>
                <w:lang w:val="ro-RO"/>
              </w:rPr>
            </w:pPr>
            <w:r>
              <w:rPr>
                <w:rFonts w:ascii="Arial" w:hAnsi="Arial" w:cs="Arial"/>
                <w:szCs w:val="24"/>
                <w:lang w:val="ro-RO"/>
              </w:rPr>
              <w:t>Rigle plastic flexibilă</w:t>
            </w:r>
          </w:p>
        </w:tc>
        <w:tc>
          <w:tcPr>
            <w:tcW w:w="900" w:type="dxa"/>
            <w:tcBorders>
              <w:top w:val="single" w:sz="4" w:space="0" w:color="auto"/>
              <w:left w:val="single" w:sz="4" w:space="0" w:color="auto"/>
              <w:bottom w:val="single" w:sz="4" w:space="0" w:color="auto"/>
              <w:right w:val="single" w:sz="4" w:space="0" w:color="auto"/>
            </w:tcBorders>
            <w:hideMark/>
          </w:tcPr>
          <w:p w14:paraId="3C4EACA4"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141D57D" w14:textId="77777777" w:rsidR="00533BB6" w:rsidRDefault="00533BB6" w:rsidP="00A74D1F">
            <w:pPr>
              <w:rPr>
                <w:rFonts w:ascii="Arial" w:hAnsi="Arial" w:cs="Arial"/>
                <w:szCs w:val="24"/>
                <w:lang w:val="ro-RO"/>
              </w:rPr>
            </w:pPr>
            <w:r>
              <w:rPr>
                <w:rFonts w:ascii="Arial" w:hAnsi="Arial" w:cs="Arial"/>
                <w:szCs w:val="24"/>
                <w:lang w:val="ro-RO"/>
              </w:rPr>
              <w:t>20</w:t>
            </w:r>
          </w:p>
        </w:tc>
        <w:tc>
          <w:tcPr>
            <w:tcW w:w="3870" w:type="dxa"/>
            <w:tcBorders>
              <w:top w:val="single" w:sz="4" w:space="0" w:color="auto"/>
              <w:left w:val="single" w:sz="4" w:space="0" w:color="auto"/>
              <w:bottom w:val="single" w:sz="4" w:space="0" w:color="auto"/>
              <w:right w:val="single" w:sz="4" w:space="0" w:color="auto"/>
            </w:tcBorders>
            <w:hideMark/>
          </w:tcPr>
          <w:p w14:paraId="45A7E1F2" w14:textId="77777777" w:rsidR="00533BB6" w:rsidRDefault="00533BB6" w:rsidP="00A74D1F">
            <w:pPr>
              <w:rPr>
                <w:rFonts w:ascii="Arial" w:hAnsi="Arial" w:cs="Arial"/>
                <w:szCs w:val="24"/>
                <w:lang w:val="ro-RO"/>
              </w:rPr>
            </w:pPr>
            <w:r>
              <w:rPr>
                <w:rFonts w:ascii="Arial" w:hAnsi="Arial" w:cs="Arial"/>
                <w:color w:val="000000"/>
                <w:szCs w:val="24"/>
              </w:rPr>
              <w:t xml:space="preserve">Riglă  plastic,  flexibila 30 cm </w:t>
            </w:r>
          </w:p>
        </w:tc>
      </w:tr>
      <w:tr w:rsidR="00533BB6" w14:paraId="501FF25D"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44B80CC1" w14:textId="77777777" w:rsidR="00533BB6" w:rsidRDefault="00533BB6" w:rsidP="00A74D1F">
            <w:pPr>
              <w:rPr>
                <w:rFonts w:ascii="Arial" w:hAnsi="Arial" w:cs="Arial"/>
                <w:szCs w:val="24"/>
                <w:lang w:val="ro-RO"/>
              </w:rPr>
            </w:pPr>
            <w:r>
              <w:rPr>
                <w:rFonts w:ascii="Arial" w:hAnsi="Arial" w:cs="Arial"/>
                <w:szCs w:val="24"/>
                <w:lang w:val="ro-RO"/>
              </w:rPr>
              <w:t>60</w:t>
            </w:r>
          </w:p>
        </w:tc>
        <w:tc>
          <w:tcPr>
            <w:tcW w:w="3153" w:type="dxa"/>
            <w:tcBorders>
              <w:top w:val="single" w:sz="4" w:space="0" w:color="auto"/>
              <w:left w:val="single" w:sz="4" w:space="0" w:color="auto"/>
              <w:bottom w:val="single" w:sz="4" w:space="0" w:color="auto"/>
              <w:right w:val="single" w:sz="4" w:space="0" w:color="auto"/>
            </w:tcBorders>
            <w:hideMark/>
          </w:tcPr>
          <w:p w14:paraId="63CE23E6" w14:textId="77777777" w:rsidR="00533BB6" w:rsidRDefault="00533BB6" w:rsidP="00A74D1F">
            <w:pPr>
              <w:rPr>
                <w:rFonts w:ascii="Arial" w:hAnsi="Arial" w:cs="Arial"/>
                <w:szCs w:val="24"/>
                <w:lang w:val="ro-RO"/>
              </w:rPr>
            </w:pPr>
            <w:r>
              <w:rPr>
                <w:rFonts w:ascii="Arial" w:hAnsi="Arial" w:cs="Arial"/>
                <w:szCs w:val="24"/>
                <w:lang w:val="ro-RO"/>
              </w:rPr>
              <w:t>Pahar pictura cu capac</w:t>
            </w:r>
          </w:p>
        </w:tc>
        <w:tc>
          <w:tcPr>
            <w:tcW w:w="900" w:type="dxa"/>
            <w:tcBorders>
              <w:top w:val="single" w:sz="4" w:space="0" w:color="auto"/>
              <w:left w:val="single" w:sz="4" w:space="0" w:color="auto"/>
              <w:bottom w:val="single" w:sz="4" w:space="0" w:color="auto"/>
              <w:right w:val="single" w:sz="4" w:space="0" w:color="auto"/>
            </w:tcBorders>
            <w:hideMark/>
          </w:tcPr>
          <w:p w14:paraId="76441BF2"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2DF11A9C" w14:textId="77777777" w:rsidR="00533BB6" w:rsidRDefault="00533BB6" w:rsidP="00A74D1F">
            <w:pPr>
              <w:rPr>
                <w:rFonts w:ascii="Arial" w:hAnsi="Arial" w:cs="Arial"/>
                <w:szCs w:val="24"/>
                <w:lang w:val="ro-RO"/>
              </w:rPr>
            </w:pPr>
            <w:r>
              <w:rPr>
                <w:rFonts w:ascii="Arial" w:hAnsi="Arial" w:cs="Arial"/>
                <w:szCs w:val="24"/>
                <w:lang w:val="ro-RO"/>
              </w:rPr>
              <w:t>30</w:t>
            </w:r>
          </w:p>
        </w:tc>
        <w:tc>
          <w:tcPr>
            <w:tcW w:w="3870" w:type="dxa"/>
            <w:tcBorders>
              <w:top w:val="single" w:sz="4" w:space="0" w:color="auto"/>
              <w:left w:val="single" w:sz="4" w:space="0" w:color="auto"/>
              <w:bottom w:val="single" w:sz="4" w:space="0" w:color="auto"/>
              <w:right w:val="single" w:sz="4" w:space="0" w:color="auto"/>
            </w:tcBorders>
            <w:hideMark/>
          </w:tcPr>
          <w:p w14:paraId="1596AAB7" w14:textId="77777777" w:rsidR="00533BB6" w:rsidRDefault="00533BB6" w:rsidP="00A74D1F">
            <w:pPr>
              <w:rPr>
                <w:rFonts w:ascii="Arial" w:hAnsi="Arial" w:cs="Arial"/>
                <w:szCs w:val="24"/>
                <w:lang w:val="ro-RO"/>
              </w:rPr>
            </w:pPr>
            <w:r>
              <w:rPr>
                <w:rFonts w:ascii="Arial" w:hAnsi="Arial" w:cs="Arial"/>
                <w:szCs w:val="24"/>
                <w:lang w:val="ro-RO"/>
              </w:rPr>
              <w:t>Realizat din plastic cu capac.</w:t>
            </w:r>
          </w:p>
        </w:tc>
      </w:tr>
      <w:tr w:rsidR="00533BB6" w14:paraId="3FD6F4E3"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74A1C95A" w14:textId="77777777" w:rsidR="00533BB6" w:rsidRDefault="00533BB6" w:rsidP="00A74D1F">
            <w:pPr>
              <w:rPr>
                <w:rFonts w:ascii="Arial" w:hAnsi="Arial" w:cs="Arial"/>
                <w:szCs w:val="24"/>
                <w:lang w:val="ro-RO"/>
              </w:rPr>
            </w:pPr>
            <w:r>
              <w:rPr>
                <w:rFonts w:ascii="Arial" w:hAnsi="Arial" w:cs="Arial"/>
                <w:szCs w:val="24"/>
                <w:lang w:val="ro-RO"/>
              </w:rPr>
              <w:t>61</w:t>
            </w:r>
          </w:p>
        </w:tc>
        <w:tc>
          <w:tcPr>
            <w:tcW w:w="3153" w:type="dxa"/>
            <w:tcBorders>
              <w:top w:val="single" w:sz="4" w:space="0" w:color="auto"/>
              <w:left w:val="single" w:sz="4" w:space="0" w:color="auto"/>
              <w:bottom w:val="single" w:sz="4" w:space="0" w:color="auto"/>
              <w:right w:val="single" w:sz="4" w:space="0" w:color="auto"/>
            </w:tcBorders>
            <w:hideMark/>
          </w:tcPr>
          <w:p w14:paraId="7DB66D4A" w14:textId="77777777" w:rsidR="00533BB6" w:rsidRDefault="00533BB6" w:rsidP="00A74D1F">
            <w:pPr>
              <w:rPr>
                <w:rFonts w:ascii="Arial" w:hAnsi="Arial" w:cs="Arial"/>
                <w:szCs w:val="24"/>
                <w:lang w:val="ro-RO"/>
              </w:rPr>
            </w:pPr>
            <w:r>
              <w:rPr>
                <w:rFonts w:ascii="Arial" w:hAnsi="Arial" w:cs="Arial"/>
                <w:szCs w:val="24"/>
                <w:lang w:val="ro-RO"/>
              </w:rPr>
              <w:t>Joc sah si table</w:t>
            </w:r>
          </w:p>
        </w:tc>
        <w:tc>
          <w:tcPr>
            <w:tcW w:w="900" w:type="dxa"/>
            <w:tcBorders>
              <w:top w:val="single" w:sz="4" w:space="0" w:color="auto"/>
              <w:left w:val="single" w:sz="4" w:space="0" w:color="auto"/>
              <w:bottom w:val="single" w:sz="4" w:space="0" w:color="auto"/>
              <w:right w:val="single" w:sz="4" w:space="0" w:color="auto"/>
            </w:tcBorders>
            <w:hideMark/>
          </w:tcPr>
          <w:p w14:paraId="5A8BA9CA"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AFD989A" w14:textId="77777777" w:rsidR="00533BB6" w:rsidRDefault="00533BB6" w:rsidP="00A74D1F">
            <w:pPr>
              <w:rPr>
                <w:rFonts w:ascii="Arial" w:hAnsi="Arial" w:cs="Arial"/>
                <w:szCs w:val="24"/>
                <w:lang w:val="ro-RO"/>
              </w:rPr>
            </w:pPr>
            <w:r>
              <w:rPr>
                <w:rFonts w:ascii="Arial" w:hAnsi="Arial" w:cs="Arial"/>
                <w:szCs w:val="24"/>
                <w:lang w:val="ro-RO"/>
              </w:rPr>
              <w:t>4</w:t>
            </w:r>
          </w:p>
        </w:tc>
        <w:tc>
          <w:tcPr>
            <w:tcW w:w="3870" w:type="dxa"/>
            <w:tcBorders>
              <w:top w:val="single" w:sz="4" w:space="0" w:color="auto"/>
              <w:left w:val="single" w:sz="4" w:space="0" w:color="auto"/>
              <w:bottom w:val="single" w:sz="4" w:space="0" w:color="auto"/>
              <w:right w:val="single" w:sz="4" w:space="0" w:color="auto"/>
            </w:tcBorders>
            <w:hideMark/>
          </w:tcPr>
          <w:p w14:paraId="2DD42D34" w14:textId="77777777" w:rsidR="00533BB6" w:rsidRDefault="00533BB6" w:rsidP="00A74D1F">
            <w:pPr>
              <w:rPr>
                <w:rFonts w:ascii="Arial" w:hAnsi="Arial" w:cs="Arial"/>
                <w:szCs w:val="24"/>
                <w:lang w:val="ro-RO"/>
              </w:rPr>
            </w:pPr>
            <w:r>
              <w:rPr>
                <w:rFonts w:ascii="Arial" w:hAnsi="Arial" w:cs="Arial"/>
                <w:szCs w:val="24"/>
              </w:rPr>
              <w:t>Joc 2 in 1, Sah si Table. Cutia jocului din lemn. Piesele din lemn.. Dimensiunea cutiei  44 x 44 cm. Diametrul pieselor de 3.2 cm. Jocul de Sah  32 piese, in doua culori. Jocul de Table 30 piese, in doua culori.</w:t>
            </w:r>
          </w:p>
        </w:tc>
      </w:tr>
      <w:tr w:rsidR="00533BB6" w14:paraId="1DD38317"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47D8FDE" w14:textId="77777777" w:rsidR="00533BB6" w:rsidRDefault="00533BB6" w:rsidP="00A74D1F">
            <w:pPr>
              <w:rPr>
                <w:rFonts w:ascii="Arial" w:hAnsi="Arial" w:cs="Arial"/>
                <w:szCs w:val="24"/>
                <w:lang w:val="ro-RO"/>
              </w:rPr>
            </w:pPr>
            <w:r>
              <w:rPr>
                <w:rFonts w:ascii="Arial" w:hAnsi="Arial" w:cs="Arial"/>
                <w:szCs w:val="24"/>
                <w:lang w:val="ro-RO"/>
              </w:rPr>
              <w:t>62</w:t>
            </w:r>
          </w:p>
        </w:tc>
        <w:tc>
          <w:tcPr>
            <w:tcW w:w="3153" w:type="dxa"/>
            <w:tcBorders>
              <w:top w:val="single" w:sz="4" w:space="0" w:color="auto"/>
              <w:left w:val="single" w:sz="4" w:space="0" w:color="auto"/>
              <w:bottom w:val="single" w:sz="4" w:space="0" w:color="auto"/>
              <w:right w:val="single" w:sz="4" w:space="0" w:color="auto"/>
            </w:tcBorders>
            <w:hideMark/>
          </w:tcPr>
          <w:p w14:paraId="50050499" w14:textId="77777777" w:rsidR="00533BB6" w:rsidRDefault="00533BB6" w:rsidP="00A74D1F">
            <w:pPr>
              <w:rPr>
                <w:rFonts w:ascii="Arial" w:hAnsi="Arial" w:cs="Arial"/>
                <w:szCs w:val="24"/>
                <w:lang w:val="ro-RO"/>
              </w:rPr>
            </w:pPr>
            <w:r>
              <w:rPr>
                <w:rFonts w:ascii="Arial" w:hAnsi="Arial" w:cs="Arial"/>
                <w:szCs w:val="24"/>
                <w:lang w:val="ro-RO"/>
              </w:rPr>
              <w:t>Joc Rummy Medias</w:t>
            </w:r>
          </w:p>
        </w:tc>
        <w:tc>
          <w:tcPr>
            <w:tcW w:w="900" w:type="dxa"/>
            <w:tcBorders>
              <w:top w:val="single" w:sz="4" w:space="0" w:color="auto"/>
              <w:left w:val="single" w:sz="4" w:space="0" w:color="auto"/>
              <w:bottom w:val="single" w:sz="4" w:space="0" w:color="auto"/>
              <w:right w:val="single" w:sz="4" w:space="0" w:color="auto"/>
            </w:tcBorders>
            <w:hideMark/>
          </w:tcPr>
          <w:p w14:paraId="6B8E5053"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4DAC6BD3" w14:textId="77777777" w:rsidR="00533BB6" w:rsidRDefault="00533BB6" w:rsidP="00A74D1F">
            <w:pPr>
              <w:rPr>
                <w:rFonts w:ascii="Arial" w:hAnsi="Arial" w:cs="Arial"/>
                <w:szCs w:val="24"/>
                <w:lang w:val="ro-RO"/>
              </w:rPr>
            </w:pPr>
            <w:r>
              <w:rPr>
                <w:rFonts w:ascii="Arial" w:hAnsi="Arial" w:cs="Arial"/>
                <w:szCs w:val="24"/>
                <w:lang w:val="ro-RO"/>
              </w:rPr>
              <w:t>3</w:t>
            </w:r>
          </w:p>
        </w:tc>
        <w:tc>
          <w:tcPr>
            <w:tcW w:w="3870" w:type="dxa"/>
            <w:tcBorders>
              <w:top w:val="single" w:sz="4" w:space="0" w:color="auto"/>
              <w:left w:val="single" w:sz="4" w:space="0" w:color="auto"/>
              <w:bottom w:val="single" w:sz="4" w:space="0" w:color="auto"/>
              <w:right w:val="single" w:sz="4" w:space="0" w:color="auto"/>
            </w:tcBorders>
            <w:hideMark/>
          </w:tcPr>
          <w:p w14:paraId="6AB1583D" w14:textId="77777777" w:rsidR="00533BB6" w:rsidRDefault="00533BB6" w:rsidP="00A74D1F">
            <w:pPr>
              <w:spacing w:line="240" w:lineRule="auto"/>
              <w:rPr>
                <w:rFonts w:ascii="Arial" w:hAnsi="Arial" w:cs="Arial"/>
                <w:szCs w:val="24"/>
                <w:lang w:val="ro-RO"/>
              </w:rPr>
            </w:pPr>
            <w:r>
              <w:rPr>
                <w:rFonts w:ascii="Arial" w:hAnsi="Arial" w:cs="Arial"/>
                <w:szCs w:val="24"/>
                <w:lang w:val="ro-RO"/>
              </w:rPr>
              <w:t>Cutia realizată din lemn.</w:t>
            </w:r>
          </w:p>
          <w:p w14:paraId="30930D27" w14:textId="77777777" w:rsidR="00533BB6" w:rsidRDefault="00533BB6" w:rsidP="00A74D1F">
            <w:pPr>
              <w:spacing w:line="240" w:lineRule="auto"/>
              <w:rPr>
                <w:rFonts w:ascii="Arial" w:hAnsi="Arial" w:cs="Arial"/>
                <w:szCs w:val="24"/>
                <w:lang w:val="ro-RO"/>
              </w:rPr>
            </w:pPr>
            <w:r>
              <w:rPr>
                <w:rFonts w:ascii="Arial" w:hAnsi="Arial" w:cs="Arial"/>
                <w:szCs w:val="24"/>
                <w:lang w:val="ro-RO"/>
              </w:rPr>
              <w:t>Piesele realizate din material compozit</w:t>
            </w:r>
          </w:p>
          <w:p w14:paraId="146C67B7" w14:textId="77777777" w:rsidR="00533BB6" w:rsidRDefault="00533BB6" w:rsidP="00A74D1F">
            <w:pPr>
              <w:spacing w:line="240" w:lineRule="auto"/>
              <w:rPr>
                <w:rFonts w:ascii="Arial" w:hAnsi="Arial" w:cs="Arial"/>
                <w:szCs w:val="24"/>
                <w:lang w:val="ro-RO"/>
              </w:rPr>
            </w:pPr>
            <w:r>
              <w:rPr>
                <w:rFonts w:ascii="Arial" w:hAnsi="Arial" w:cs="Arial"/>
                <w:szCs w:val="24"/>
                <w:lang w:val="ro-RO"/>
              </w:rPr>
              <w:t xml:space="preserve"> (106 piese si 4 table de joc).</w:t>
            </w:r>
          </w:p>
        </w:tc>
      </w:tr>
      <w:tr w:rsidR="00533BB6" w14:paraId="6828D9F4"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5658D841" w14:textId="77777777" w:rsidR="00533BB6" w:rsidRDefault="00533BB6" w:rsidP="00A74D1F">
            <w:pPr>
              <w:rPr>
                <w:rFonts w:ascii="Arial" w:hAnsi="Arial" w:cs="Arial"/>
                <w:szCs w:val="24"/>
                <w:lang w:val="ro-RO"/>
              </w:rPr>
            </w:pPr>
            <w:r>
              <w:rPr>
                <w:rFonts w:ascii="Arial" w:hAnsi="Arial" w:cs="Arial"/>
                <w:szCs w:val="24"/>
                <w:lang w:val="ro-RO"/>
              </w:rPr>
              <w:t>63</w:t>
            </w:r>
          </w:p>
        </w:tc>
        <w:tc>
          <w:tcPr>
            <w:tcW w:w="3153" w:type="dxa"/>
            <w:tcBorders>
              <w:top w:val="single" w:sz="4" w:space="0" w:color="auto"/>
              <w:left w:val="single" w:sz="4" w:space="0" w:color="auto"/>
              <w:bottom w:val="single" w:sz="4" w:space="0" w:color="auto"/>
              <w:right w:val="single" w:sz="4" w:space="0" w:color="auto"/>
            </w:tcBorders>
            <w:hideMark/>
          </w:tcPr>
          <w:p w14:paraId="296D19B8" w14:textId="77777777" w:rsidR="00533BB6" w:rsidRDefault="00533BB6" w:rsidP="00A74D1F">
            <w:pPr>
              <w:rPr>
                <w:rFonts w:ascii="Arial" w:hAnsi="Arial" w:cs="Arial"/>
                <w:szCs w:val="24"/>
                <w:lang w:val="ro-RO"/>
              </w:rPr>
            </w:pPr>
            <w:r>
              <w:rPr>
                <w:rFonts w:ascii="Arial" w:hAnsi="Arial" w:cs="Arial"/>
                <w:szCs w:val="24"/>
                <w:lang w:val="ro-RO"/>
              </w:rPr>
              <w:t xml:space="preserve">Role hartie (prosop) </w:t>
            </w:r>
          </w:p>
        </w:tc>
        <w:tc>
          <w:tcPr>
            <w:tcW w:w="900" w:type="dxa"/>
            <w:tcBorders>
              <w:top w:val="single" w:sz="4" w:space="0" w:color="auto"/>
              <w:left w:val="single" w:sz="4" w:space="0" w:color="auto"/>
              <w:bottom w:val="single" w:sz="4" w:space="0" w:color="auto"/>
              <w:right w:val="single" w:sz="4" w:space="0" w:color="auto"/>
            </w:tcBorders>
            <w:hideMark/>
          </w:tcPr>
          <w:p w14:paraId="59807518"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3018FDF9" w14:textId="77777777" w:rsidR="00533BB6" w:rsidRDefault="00533BB6" w:rsidP="00A74D1F">
            <w:pPr>
              <w:rPr>
                <w:rFonts w:ascii="Arial" w:hAnsi="Arial" w:cs="Arial"/>
                <w:szCs w:val="24"/>
                <w:lang w:val="ro-RO"/>
              </w:rPr>
            </w:pPr>
            <w:r>
              <w:rPr>
                <w:rFonts w:ascii="Arial" w:hAnsi="Arial" w:cs="Arial"/>
                <w:szCs w:val="24"/>
                <w:lang w:val="ro-RO"/>
              </w:rPr>
              <w:t>9</w:t>
            </w:r>
          </w:p>
        </w:tc>
        <w:tc>
          <w:tcPr>
            <w:tcW w:w="3870" w:type="dxa"/>
            <w:tcBorders>
              <w:top w:val="single" w:sz="4" w:space="0" w:color="auto"/>
              <w:left w:val="single" w:sz="4" w:space="0" w:color="auto"/>
              <w:bottom w:val="single" w:sz="4" w:space="0" w:color="auto"/>
              <w:right w:val="single" w:sz="4" w:space="0" w:color="auto"/>
            </w:tcBorders>
            <w:hideMark/>
          </w:tcPr>
          <w:p w14:paraId="49D414A5" w14:textId="77777777" w:rsidR="00533BB6" w:rsidRDefault="00533BB6" w:rsidP="00A74D1F">
            <w:pPr>
              <w:rPr>
                <w:rFonts w:ascii="Arial" w:hAnsi="Arial" w:cs="Arial"/>
                <w:szCs w:val="24"/>
                <w:lang w:val="ro-RO"/>
              </w:rPr>
            </w:pPr>
            <w:r>
              <w:rPr>
                <w:rFonts w:ascii="Arial" w:hAnsi="Arial" w:cs="Arial"/>
                <w:szCs w:val="24"/>
                <w:lang w:val="ro-RO"/>
              </w:rPr>
              <w:t>Rolă prosop hârtie, albă,2 straturi, portionata, celuloză 100%, 100 m</w:t>
            </w:r>
          </w:p>
        </w:tc>
      </w:tr>
      <w:tr w:rsidR="00533BB6" w14:paraId="31D55BD7"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023E4195" w14:textId="77777777" w:rsidR="00533BB6" w:rsidRDefault="00533BB6" w:rsidP="00A74D1F">
            <w:pPr>
              <w:rPr>
                <w:rFonts w:ascii="Arial" w:hAnsi="Arial" w:cs="Arial"/>
                <w:szCs w:val="24"/>
                <w:lang w:val="ro-RO"/>
              </w:rPr>
            </w:pPr>
            <w:r>
              <w:rPr>
                <w:rFonts w:ascii="Arial" w:hAnsi="Arial" w:cs="Arial"/>
                <w:szCs w:val="24"/>
                <w:lang w:val="ro-RO"/>
              </w:rPr>
              <w:t>64</w:t>
            </w:r>
          </w:p>
        </w:tc>
        <w:tc>
          <w:tcPr>
            <w:tcW w:w="3153" w:type="dxa"/>
            <w:tcBorders>
              <w:top w:val="single" w:sz="4" w:space="0" w:color="auto"/>
              <w:left w:val="single" w:sz="4" w:space="0" w:color="auto"/>
              <w:bottom w:val="single" w:sz="4" w:space="0" w:color="auto"/>
              <w:right w:val="single" w:sz="4" w:space="0" w:color="auto"/>
            </w:tcBorders>
            <w:hideMark/>
          </w:tcPr>
          <w:p w14:paraId="29669FBC" w14:textId="77777777" w:rsidR="00533BB6" w:rsidRDefault="00533BB6" w:rsidP="00A74D1F">
            <w:pPr>
              <w:rPr>
                <w:rFonts w:ascii="Arial" w:hAnsi="Arial" w:cs="Arial"/>
                <w:szCs w:val="24"/>
                <w:lang w:val="ro-RO"/>
              </w:rPr>
            </w:pPr>
            <w:r>
              <w:rPr>
                <w:rFonts w:ascii="Arial" w:hAnsi="Arial" w:cs="Arial"/>
                <w:szCs w:val="24"/>
                <w:lang w:val="ro-RO"/>
              </w:rPr>
              <w:t>Hârtie colorată asortată</w:t>
            </w:r>
          </w:p>
        </w:tc>
        <w:tc>
          <w:tcPr>
            <w:tcW w:w="900" w:type="dxa"/>
            <w:tcBorders>
              <w:top w:val="single" w:sz="4" w:space="0" w:color="auto"/>
              <w:left w:val="single" w:sz="4" w:space="0" w:color="auto"/>
              <w:bottom w:val="single" w:sz="4" w:space="0" w:color="auto"/>
              <w:right w:val="single" w:sz="4" w:space="0" w:color="auto"/>
            </w:tcBorders>
            <w:hideMark/>
          </w:tcPr>
          <w:p w14:paraId="610AC863"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75B66DAE" w14:textId="77777777" w:rsidR="00533BB6" w:rsidRDefault="00533BB6" w:rsidP="00A74D1F">
            <w:pPr>
              <w:rPr>
                <w:rFonts w:ascii="Arial" w:hAnsi="Arial" w:cs="Arial"/>
                <w:szCs w:val="24"/>
                <w:lang w:val="ro-RO"/>
              </w:rPr>
            </w:pPr>
            <w:r>
              <w:rPr>
                <w:rFonts w:ascii="Arial" w:hAnsi="Arial" w:cs="Arial"/>
                <w:szCs w:val="24"/>
                <w:lang w:val="ro-RO"/>
              </w:rPr>
              <w:t>2</w:t>
            </w:r>
          </w:p>
        </w:tc>
        <w:tc>
          <w:tcPr>
            <w:tcW w:w="3870" w:type="dxa"/>
            <w:tcBorders>
              <w:top w:val="single" w:sz="4" w:space="0" w:color="auto"/>
              <w:left w:val="single" w:sz="4" w:space="0" w:color="auto"/>
              <w:bottom w:val="single" w:sz="4" w:space="0" w:color="auto"/>
              <w:right w:val="single" w:sz="4" w:space="0" w:color="auto"/>
            </w:tcBorders>
            <w:hideMark/>
          </w:tcPr>
          <w:p w14:paraId="729AA5BE" w14:textId="77777777" w:rsidR="00533BB6" w:rsidRDefault="00533BB6" w:rsidP="00A74D1F">
            <w:pPr>
              <w:rPr>
                <w:rFonts w:ascii="Arial" w:hAnsi="Arial" w:cs="Arial"/>
                <w:szCs w:val="24"/>
                <w:lang w:val="ro-RO"/>
              </w:rPr>
            </w:pPr>
            <w:r>
              <w:rPr>
                <w:rFonts w:ascii="Arial" w:hAnsi="Arial" w:cs="Arial"/>
                <w:szCs w:val="24"/>
                <w:lang w:val="ro-RO"/>
              </w:rPr>
              <w:t>Hartie colorată asortata, grosime. 80 gr,  100 coli, A4, 10 culori diferite</w:t>
            </w:r>
          </w:p>
        </w:tc>
      </w:tr>
      <w:tr w:rsidR="00533BB6" w14:paraId="5070D6A4"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61311DA5" w14:textId="77777777" w:rsidR="00533BB6" w:rsidRDefault="00533BB6" w:rsidP="00A74D1F">
            <w:pPr>
              <w:rPr>
                <w:rFonts w:ascii="Arial" w:hAnsi="Arial" w:cs="Arial"/>
                <w:szCs w:val="24"/>
                <w:lang w:val="ro-RO"/>
              </w:rPr>
            </w:pPr>
            <w:r>
              <w:rPr>
                <w:rFonts w:ascii="Arial" w:hAnsi="Arial" w:cs="Arial"/>
                <w:szCs w:val="24"/>
                <w:lang w:val="ro-RO"/>
              </w:rPr>
              <w:t>65</w:t>
            </w:r>
          </w:p>
        </w:tc>
        <w:tc>
          <w:tcPr>
            <w:tcW w:w="3153" w:type="dxa"/>
            <w:tcBorders>
              <w:top w:val="single" w:sz="4" w:space="0" w:color="auto"/>
              <w:left w:val="single" w:sz="4" w:space="0" w:color="auto"/>
              <w:bottom w:val="single" w:sz="4" w:space="0" w:color="auto"/>
              <w:right w:val="single" w:sz="4" w:space="0" w:color="auto"/>
            </w:tcBorders>
            <w:hideMark/>
          </w:tcPr>
          <w:p w14:paraId="344B3B47" w14:textId="77777777" w:rsidR="00533BB6" w:rsidRDefault="00533BB6" w:rsidP="00A74D1F">
            <w:pPr>
              <w:rPr>
                <w:rFonts w:ascii="Arial" w:hAnsi="Arial" w:cs="Arial"/>
                <w:szCs w:val="24"/>
                <w:lang w:val="ro-RO"/>
              </w:rPr>
            </w:pPr>
            <w:r>
              <w:rPr>
                <w:rFonts w:ascii="Arial" w:hAnsi="Arial" w:cs="Arial"/>
                <w:szCs w:val="24"/>
                <w:lang w:val="ro-RO"/>
              </w:rPr>
              <w:t>Planşetă desen SB pt. schite si desen marca capppelletto SBL</w:t>
            </w:r>
          </w:p>
        </w:tc>
        <w:tc>
          <w:tcPr>
            <w:tcW w:w="900" w:type="dxa"/>
            <w:tcBorders>
              <w:top w:val="single" w:sz="4" w:space="0" w:color="auto"/>
              <w:left w:val="single" w:sz="4" w:space="0" w:color="auto"/>
              <w:bottom w:val="single" w:sz="4" w:space="0" w:color="auto"/>
              <w:right w:val="single" w:sz="4" w:space="0" w:color="auto"/>
            </w:tcBorders>
            <w:hideMark/>
          </w:tcPr>
          <w:p w14:paraId="452DE1B1" w14:textId="77777777" w:rsidR="00533BB6" w:rsidRDefault="00533BB6" w:rsidP="00A74D1F">
            <w:pPr>
              <w:rPr>
                <w:rFonts w:ascii="Arial" w:hAnsi="Arial" w:cs="Arial"/>
                <w:szCs w:val="24"/>
                <w:lang w:val="ro-RO"/>
              </w:rPr>
            </w:pPr>
            <w:r>
              <w:rPr>
                <w:rFonts w:ascii="Arial" w:hAnsi="Arial" w:cs="Arial"/>
                <w:szCs w:val="24"/>
                <w:lang w:val="ro-RO"/>
              </w:rPr>
              <w:t>buc.</w:t>
            </w:r>
          </w:p>
        </w:tc>
        <w:tc>
          <w:tcPr>
            <w:tcW w:w="810" w:type="dxa"/>
            <w:tcBorders>
              <w:top w:val="single" w:sz="4" w:space="0" w:color="auto"/>
              <w:left w:val="single" w:sz="4" w:space="0" w:color="auto"/>
              <w:bottom w:val="single" w:sz="4" w:space="0" w:color="auto"/>
              <w:right w:val="single" w:sz="4" w:space="0" w:color="auto"/>
            </w:tcBorders>
            <w:hideMark/>
          </w:tcPr>
          <w:p w14:paraId="0C382769" w14:textId="77777777" w:rsidR="00533BB6" w:rsidRDefault="00533BB6" w:rsidP="00A74D1F">
            <w:pPr>
              <w:rPr>
                <w:rFonts w:ascii="Arial" w:hAnsi="Arial" w:cs="Arial"/>
                <w:szCs w:val="24"/>
                <w:lang w:val="ro-RO"/>
              </w:rPr>
            </w:pPr>
            <w:r>
              <w:rPr>
                <w:rFonts w:ascii="Arial" w:hAnsi="Arial" w:cs="Arial"/>
                <w:szCs w:val="24"/>
                <w:lang w:val="ro-RO"/>
              </w:rPr>
              <w:t>18</w:t>
            </w:r>
          </w:p>
        </w:tc>
        <w:tc>
          <w:tcPr>
            <w:tcW w:w="3870" w:type="dxa"/>
            <w:tcBorders>
              <w:top w:val="single" w:sz="4" w:space="0" w:color="auto"/>
              <w:left w:val="single" w:sz="4" w:space="0" w:color="auto"/>
              <w:bottom w:val="single" w:sz="4" w:space="0" w:color="auto"/>
              <w:right w:val="single" w:sz="4" w:space="0" w:color="auto"/>
            </w:tcBorders>
            <w:hideMark/>
          </w:tcPr>
          <w:p w14:paraId="614C8E08" w14:textId="77777777" w:rsidR="00533BB6" w:rsidRDefault="00533BB6" w:rsidP="00A74D1F">
            <w:pPr>
              <w:spacing w:line="240" w:lineRule="auto"/>
              <w:rPr>
                <w:rFonts w:ascii="Arial" w:hAnsi="Arial" w:cs="Arial"/>
                <w:szCs w:val="24"/>
                <w:lang w:val="ro-RO"/>
              </w:rPr>
            </w:pPr>
            <w:r>
              <w:rPr>
                <w:rFonts w:ascii="Arial" w:hAnsi="Arial" w:cs="Arial"/>
                <w:szCs w:val="24"/>
                <w:lang w:val="ro-RO"/>
              </w:rPr>
              <w:t>Realizată din HPL,</w:t>
            </w:r>
          </w:p>
          <w:p w14:paraId="50F1AD29" w14:textId="77777777" w:rsidR="00533BB6" w:rsidRDefault="00533BB6" w:rsidP="00A74D1F">
            <w:pPr>
              <w:spacing w:line="240" w:lineRule="auto"/>
              <w:rPr>
                <w:rFonts w:ascii="Arial" w:hAnsi="Arial" w:cs="Arial"/>
                <w:szCs w:val="24"/>
                <w:lang w:val="ro-RO"/>
              </w:rPr>
            </w:pPr>
            <w:r>
              <w:rPr>
                <w:rFonts w:ascii="Arial" w:hAnsi="Arial" w:cs="Arial"/>
                <w:szCs w:val="24"/>
                <w:lang w:val="ro-RO"/>
              </w:rPr>
              <w:t>prevăzută cu clame, dimensiunea</w:t>
            </w:r>
          </w:p>
          <w:p w14:paraId="628CD915" w14:textId="77777777" w:rsidR="00533BB6" w:rsidRDefault="00533BB6" w:rsidP="00A74D1F">
            <w:pPr>
              <w:spacing w:line="240" w:lineRule="auto"/>
              <w:rPr>
                <w:rFonts w:ascii="Arial" w:hAnsi="Arial" w:cs="Arial"/>
                <w:szCs w:val="24"/>
                <w:lang w:val="ro-RO"/>
              </w:rPr>
            </w:pPr>
            <w:r>
              <w:rPr>
                <w:rFonts w:ascii="Arial" w:hAnsi="Arial" w:cs="Arial"/>
                <w:szCs w:val="24"/>
                <w:lang w:val="ro-RO"/>
              </w:rPr>
              <w:t xml:space="preserve"> 40 x 47 cm</w:t>
            </w:r>
          </w:p>
        </w:tc>
      </w:tr>
      <w:tr w:rsidR="00533BB6" w14:paraId="272B0C85"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13E72D85" w14:textId="77777777" w:rsidR="00533BB6" w:rsidRDefault="00533BB6" w:rsidP="00A74D1F">
            <w:pPr>
              <w:rPr>
                <w:rFonts w:ascii="Arial" w:hAnsi="Arial" w:cs="Arial"/>
                <w:szCs w:val="24"/>
                <w:lang w:val="ro-RO"/>
              </w:rPr>
            </w:pPr>
            <w:r>
              <w:rPr>
                <w:rFonts w:ascii="Arial" w:hAnsi="Arial" w:cs="Arial"/>
                <w:szCs w:val="24"/>
                <w:lang w:val="ro-RO"/>
              </w:rPr>
              <w:t>66</w:t>
            </w:r>
          </w:p>
        </w:tc>
        <w:tc>
          <w:tcPr>
            <w:tcW w:w="3153" w:type="dxa"/>
            <w:tcBorders>
              <w:top w:val="single" w:sz="4" w:space="0" w:color="auto"/>
              <w:left w:val="single" w:sz="4" w:space="0" w:color="auto"/>
              <w:bottom w:val="single" w:sz="4" w:space="0" w:color="auto"/>
              <w:right w:val="single" w:sz="4" w:space="0" w:color="auto"/>
            </w:tcBorders>
            <w:hideMark/>
          </w:tcPr>
          <w:p w14:paraId="26C9F5EC" w14:textId="77777777" w:rsidR="00533BB6" w:rsidRDefault="00533BB6" w:rsidP="00A74D1F">
            <w:pPr>
              <w:rPr>
                <w:rFonts w:ascii="Arial" w:hAnsi="Arial" w:cs="Arial"/>
                <w:szCs w:val="24"/>
                <w:lang w:val="ro-RO"/>
              </w:rPr>
            </w:pPr>
            <w:r>
              <w:rPr>
                <w:rFonts w:ascii="Arial" w:hAnsi="Arial" w:cs="Arial"/>
                <w:szCs w:val="24"/>
                <w:lang w:val="ro-RO"/>
              </w:rPr>
              <w:t>Hartie A4</w:t>
            </w:r>
          </w:p>
        </w:tc>
        <w:tc>
          <w:tcPr>
            <w:tcW w:w="900" w:type="dxa"/>
            <w:tcBorders>
              <w:top w:val="single" w:sz="4" w:space="0" w:color="auto"/>
              <w:left w:val="single" w:sz="4" w:space="0" w:color="auto"/>
              <w:bottom w:val="single" w:sz="4" w:space="0" w:color="auto"/>
              <w:right w:val="single" w:sz="4" w:space="0" w:color="auto"/>
            </w:tcBorders>
            <w:hideMark/>
          </w:tcPr>
          <w:p w14:paraId="2CEC37D3" w14:textId="77777777" w:rsidR="00533BB6" w:rsidRDefault="00533BB6" w:rsidP="00A74D1F">
            <w:pPr>
              <w:rPr>
                <w:rFonts w:ascii="Arial" w:hAnsi="Arial" w:cs="Arial"/>
                <w:szCs w:val="24"/>
                <w:lang w:val="ro-RO"/>
              </w:rPr>
            </w:pPr>
            <w:r>
              <w:rPr>
                <w:rFonts w:ascii="Arial" w:hAnsi="Arial" w:cs="Arial"/>
                <w:szCs w:val="24"/>
                <w:lang w:val="ro-RO"/>
              </w:rPr>
              <w:t>top</w:t>
            </w:r>
          </w:p>
        </w:tc>
        <w:tc>
          <w:tcPr>
            <w:tcW w:w="810" w:type="dxa"/>
            <w:tcBorders>
              <w:top w:val="single" w:sz="4" w:space="0" w:color="auto"/>
              <w:left w:val="single" w:sz="4" w:space="0" w:color="auto"/>
              <w:bottom w:val="single" w:sz="4" w:space="0" w:color="auto"/>
              <w:right w:val="single" w:sz="4" w:space="0" w:color="auto"/>
            </w:tcBorders>
            <w:hideMark/>
          </w:tcPr>
          <w:p w14:paraId="7D26725D" w14:textId="77777777" w:rsidR="00533BB6" w:rsidRDefault="00533BB6" w:rsidP="00A74D1F">
            <w:pPr>
              <w:rPr>
                <w:rFonts w:ascii="Arial" w:hAnsi="Arial" w:cs="Arial"/>
                <w:szCs w:val="24"/>
                <w:lang w:val="ro-RO"/>
              </w:rPr>
            </w:pPr>
            <w:r>
              <w:rPr>
                <w:rFonts w:ascii="Arial" w:hAnsi="Arial" w:cs="Arial"/>
                <w:szCs w:val="24"/>
                <w:lang w:val="ro-RO"/>
              </w:rPr>
              <w:t>10</w:t>
            </w:r>
          </w:p>
        </w:tc>
        <w:tc>
          <w:tcPr>
            <w:tcW w:w="3870" w:type="dxa"/>
            <w:tcBorders>
              <w:top w:val="single" w:sz="4" w:space="0" w:color="auto"/>
              <w:left w:val="single" w:sz="4" w:space="0" w:color="auto"/>
              <w:bottom w:val="single" w:sz="4" w:space="0" w:color="auto"/>
              <w:right w:val="single" w:sz="4" w:space="0" w:color="auto"/>
            </w:tcBorders>
            <w:hideMark/>
          </w:tcPr>
          <w:p w14:paraId="46FE5C63" w14:textId="77777777" w:rsidR="00533BB6" w:rsidRDefault="00533BB6" w:rsidP="00A74D1F">
            <w:pPr>
              <w:rPr>
                <w:rFonts w:ascii="Arial" w:hAnsi="Arial" w:cs="Arial"/>
                <w:szCs w:val="24"/>
                <w:lang w:val="ro-RO"/>
              </w:rPr>
            </w:pPr>
            <w:r>
              <w:rPr>
                <w:rFonts w:ascii="Arial" w:hAnsi="Arial" w:cs="Arial"/>
                <w:szCs w:val="24"/>
                <w:lang w:val="ro-RO"/>
              </w:rPr>
              <w:t>Top 500 de coli A4</w:t>
            </w:r>
          </w:p>
        </w:tc>
      </w:tr>
      <w:tr w:rsidR="00533BB6" w14:paraId="0B1CFFDB" w14:textId="77777777" w:rsidTr="00A74D1F">
        <w:tc>
          <w:tcPr>
            <w:tcW w:w="532" w:type="dxa"/>
            <w:tcBorders>
              <w:top w:val="single" w:sz="4" w:space="0" w:color="auto"/>
              <w:left w:val="single" w:sz="4" w:space="0" w:color="auto"/>
              <w:bottom w:val="single" w:sz="4" w:space="0" w:color="auto"/>
              <w:right w:val="single" w:sz="4" w:space="0" w:color="auto"/>
            </w:tcBorders>
            <w:hideMark/>
          </w:tcPr>
          <w:p w14:paraId="398C19E4" w14:textId="77777777" w:rsidR="00533BB6" w:rsidRDefault="00533BB6" w:rsidP="00A74D1F">
            <w:pPr>
              <w:rPr>
                <w:rFonts w:ascii="Arial" w:hAnsi="Arial" w:cs="Arial"/>
                <w:szCs w:val="24"/>
                <w:lang w:val="ro-RO"/>
              </w:rPr>
            </w:pPr>
            <w:r>
              <w:rPr>
                <w:rFonts w:ascii="Arial" w:hAnsi="Arial" w:cs="Arial"/>
                <w:szCs w:val="24"/>
                <w:lang w:val="ro-RO"/>
              </w:rPr>
              <w:t>67</w:t>
            </w:r>
          </w:p>
        </w:tc>
        <w:tc>
          <w:tcPr>
            <w:tcW w:w="3153" w:type="dxa"/>
            <w:tcBorders>
              <w:top w:val="single" w:sz="4" w:space="0" w:color="auto"/>
              <w:left w:val="single" w:sz="4" w:space="0" w:color="auto"/>
              <w:bottom w:val="single" w:sz="4" w:space="0" w:color="auto"/>
              <w:right w:val="single" w:sz="4" w:space="0" w:color="auto"/>
            </w:tcBorders>
            <w:hideMark/>
          </w:tcPr>
          <w:p w14:paraId="4ECA15EC" w14:textId="77777777" w:rsidR="00533BB6" w:rsidRDefault="00533BB6" w:rsidP="00A74D1F">
            <w:pPr>
              <w:rPr>
                <w:rFonts w:ascii="Arial" w:hAnsi="Arial" w:cs="Arial"/>
                <w:szCs w:val="24"/>
                <w:lang w:val="ro-RO"/>
              </w:rPr>
            </w:pPr>
            <w:r>
              <w:rPr>
                <w:rFonts w:ascii="Arial" w:hAnsi="Arial" w:cs="Arial"/>
                <w:szCs w:val="24"/>
                <w:lang w:val="ro-RO"/>
              </w:rPr>
              <w:t>Textmarker</w:t>
            </w:r>
          </w:p>
        </w:tc>
        <w:tc>
          <w:tcPr>
            <w:tcW w:w="900" w:type="dxa"/>
            <w:tcBorders>
              <w:top w:val="single" w:sz="4" w:space="0" w:color="auto"/>
              <w:left w:val="single" w:sz="4" w:space="0" w:color="auto"/>
              <w:bottom w:val="single" w:sz="4" w:space="0" w:color="auto"/>
              <w:right w:val="single" w:sz="4" w:space="0" w:color="auto"/>
            </w:tcBorders>
            <w:hideMark/>
          </w:tcPr>
          <w:p w14:paraId="39B7CD43" w14:textId="77777777" w:rsidR="00533BB6" w:rsidRDefault="00533BB6" w:rsidP="00A74D1F">
            <w:pPr>
              <w:rPr>
                <w:rFonts w:ascii="Arial" w:hAnsi="Arial" w:cs="Arial"/>
                <w:szCs w:val="24"/>
                <w:lang w:val="ro-RO"/>
              </w:rPr>
            </w:pPr>
            <w:r>
              <w:rPr>
                <w:rFonts w:ascii="Arial" w:hAnsi="Arial" w:cs="Arial"/>
                <w:szCs w:val="24"/>
                <w:lang w:val="ro-RO"/>
              </w:rPr>
              <w:t>set</w:t>
            </w:r>
          </w:p>
        </w:tc>
        <w:tc>
          <w:tcPr>
            <w:tcW w:w="810" w:type="dxa"/>
            <w:tcBorders>
              <w:top w:val="single" w:sz="4" w:space="0" w:color="auto"/>
              <w:left w:val="single" w:sz="4" w:space="0" w:color="auto"/>
              <w:bottom w:val="single" w:sz="4" w:space="0" w:color="auto"/>
              <w:right w:val="single" w:sz="4" w:space="0" w:color="auto"/>
            </w:tcBorders>
            <w:hideMark/>
          </w:tcPr>
          <w:p w14:paraId="5B4A449A" w14:textId="77777777" w:rsidR="00533BB6" w:rsidRDefault="00533BB6" w:rsidP="00A74D1F">
            <w:pPr>
              <w:rPr>
                <w:rFonts w:ascii="Arial" w:hAnsi="Arial" w:cs="Arial"/>
                <w:szCs w:val="24"/>
                <w:lang w:val="ro-RO"/>
              </w:rPr>
            </w:pPr>
            <w:r>
              <w:rPr>
                <w:rFonts w:ascii="Arial" w:hAnsi="Arial" w:cs="Arial"/>
                <w:szCs w:val="24"/>
                <w:lang w:val="ro-RO"/>
              </w:rPr>
              <w:t>4</w:t>
            </w:r>
          </w:p>
        </w:tc>
        <w:tc>
          <w:tcPr>
            <w:tcW w:w="3870" w:type="dxa"/>
            <w:tcBorders>
              <w:top w:val="single" w:sz="4" w:space="0" w:color="auto"/>
              <w:left w:val="single" w:sz="4" w:space="0" w:color="auto"/>
              <w:bottom w:val="single" w:sz="4" w:space="0" w:color="auto"/>
              <w:right w:val="single" w:sz="4" w:space="0" w:color="auto"/>
            </w:tcBorders>
            <w:hideMark/>
          </w:tcPr>
          <w:p w14:paraId="4B36A9CD" w14:textId="77777777" w:rsidR="00533BB6" w:rsidRDefault="00533BB6" w:rsidP="00A74D1F">
            <w:pPr>
              <w:rPr>
                <w:rFonts w:ascii="Arial" w:hAnsi="Arial" w:cs="Arial"/>
                <w:szCs w:val="24"/>
                <w:lang w:val="ro-RO"/>
              </w:rPr>
            </w:pPr>
            <w:r>
              <w:rPr>
                <w:rFonts w:ascii="Arial" w:hAnsi="Arial" w:cs="Arial"/>
                <w:szCs w:val="24"/>
                <w:lang w:val="ro-RO"/>
              </w:rPr>
              <w:t>Set 6 buc diverse culori</w:t>
            </w:r>
          </w:p>
        </w:tc>
      </w:tr>
    </w:tbl>
    <w:p w14:paraId="56493C31" w14:textId="2C90A401" w:rsidR="009471B3" w:rsidRPr="00533BB6" w:rsidRDefault="009471B3" w:rsidP="00533BB6">
      <w:bookmarkStart w:id="9" w:name="_GoBack"/>
      <w:bookmarkEnd w:id="7"/>
      <w:bookmarkEnd w:id="9"/>
    </w:p>
    <w:sectPr w:rsidR="009471B3" w:rsidRPr="00533BB6" w:rsidSect="008E6C48">
      <w:headerReference w:type="default" r:id="rId8"/>
      <w:footerReference w:type="even" r:id="rId9"/>
      <w:footerReference w:type="default" r:id="rId10"/>
      <w:headerReference w:type="first" r:id="rId11"/>
      <w:footerReference w:type="first" r:id="rId12"/>
      <w:pgSz w:w="12240" w:h="15840"/>
      <w:pgMar w:top="1418" w:right="900" w:bottom="993" w:left="1134" w:header="709"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F5389" w14:textId="77777777" w:rsidR="00031099" w:rsidRDefault="00031099">
      <w:pPr>
        <w:spacing w:after="0" w:line="240" w:lineRule="auto"/>
      </w:pPr>
      <w:r>
        <w:separator/>
      </w:r>
    </w:p>
  </w:endnote>
  <w:endnote w:type="continuationSeparator" w:id="0">
    <w:p w14:paraId="5208C6F2" w14:textId="77777777" w:rsidR="00031099" w:rsidRDefault="0003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60AB7" w14:textId="77777777" w:rsidR="002320ED" w:rsidRDefault="002320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5C28F" w14:textId="77777777" w:rsidR="002320ED" w:rsidRDefault="002320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398020"/>
      <w:docPartObj>
        <w:docPartGallery w:val="Page Numbers (Bottom of Page)"/>
        <w:docPartUnique/>
      </w:docPartObj>
    </w:sdtPr>
    <w:sdtEndPr/>
    <w:sdtContent>
      <w:sdt>
        <w:sdtPr>
          <w:id w:val="-777335944"/>
          <w:docPartObj>
            <w:docPartGallery w:val="Page Numbers (Top of Page)"/>
            <w:docPartUnique/>
          </w:docPartObj>
        </w:sdtPr>
        <w:sdtEndPr/>
        <w:sdtContent>
          <w:p w14:paraId="2C1A065D" w14:textId="77777777" w:rsidR="00A17711" w:rsidRPr="002320ED" w:rsidRDefault="00A17711" w:rsidP="00A17711">
            <w:pPr>
              <w:pStyle w:val="Footer"/>
              <w:ind w:right="360"/>
              <w:jc w:val="center"/>
              <w:rPr>
                <w:rFonts w:ascii="Arial" w:hAnsi="Arial" w:cs="Arial"/>
              </w:rPr>
            </w:pPr>
            <w:r w:rsidRPr="002320ED">
              <w:rPr>
                <w:rFonts w:ascii="Arial" w:hAnsi="Arial" w:cs="Arial"/>
              </w:rPr>
              <w:t>Str. Muzeul Zambaccian nr. 17, sector 1</w:t>
            </w:r>
          </w:p>
          <w:p w14:paraId="7D72EF14" w14:textId="77777777" w:rsidR="00A17711" w:rsidRPr="002320ED" w:rsidRDefault="00A17711" w:rsidP="00A17711">
            <w:pPr>
              <w:pStyle w:val="Footer"/>
              <w:ind w:right="360"/>
              <w:jc w:val="center"/>
              <w:rPr>
                <w:rFonts w:ascii="Arial" w:hAnsi="Arial" w:cs="Arial"/>
              </w:rPr>
            </w:pPr>
            <w:r w:rsidRPr="002320ED">
              <w:rPr>
                <w:rFonts w:ascii="Arial" w:hAnsi="Arial" w:cs="Arial"/>
              </w:rPr>
              <w:t>Bucureşti 011871, România</w:t>
            </w:r>
          </w:p>
          <w:p w14:paraId="3D4AD58A" w14:textId="77777777" w:rsidR="002320ED" w:rsidRDefault="00A17711" w:rsidP="00A17711">
            <w:pPr>
              <w:pStyle w:val="Footer"/>
              <w:ind w:right="360"/>
              <w:jc w:val="center"/>
            </w:pPr>
            <w:r>
              <w:rPr>
                <w:rFonts w:ascii="Arial" w:hAnsi="Arial" w:cs="Arial"/>
              </w:rPr>
              <w:t xml:space="preserve">                                                                 </w:t>
            </w:r>
            <w:r w:rsidRPr="002320ED">
              <w:rPr>
                <w:rFonts w:ascii="Arial" w:hAnsi="Arial" w:cs="Arial"/>
              </w:rPr>
              <w:t xml:space="preserve">Tel.: </w:t>
            </w:r>
            <w:r w:rsidRPr="002320ED">
              <w:rPr>
                <w:rStyle w:val="Strong"/>
                <w:rFonts w:ascii="Arial" w:hAnsi="Arial" w:cs="Arial"/>
                <w:b w:val="0"/>
                <w:bdr w:val="none" w:sz="0" w:space="0" w:color="auto" w:frame="1"/>
                <w:shd w:val="clear" w:color="auto" w:fill="FFFFFF"/>
              </w:rPr>
              <w:t>+4 0374 414 600</w:t>
            </w:r>
            <w:r>
              <w:rPr>
                <w:rStyle w:val="Strong"/>
                <w:rFonts w:ascii="Arial" w:hAnsi="Arial" w:cs="Arial"/>
                <w:b w:val="0"/>
                <w:bdr w:val="none" w:sz="0" w:space="0" w:color="auto" w:frame="1"/>
                <w:shd w:val="clear" w:color="auto" w:fill="FFFFFF"/>
              </w:rPr>
              <w:t xml:space="preserve">      </w:t>
            </w:r>
            <w:r>
              <w:rPr>
                <w:rStyle w:val="Strong"/>
                <w:rFonts w:ascii="Arial" w:hAnsi="Arial" w:cs="Arial"/>
                <w:b w:val="0"/>
                <w:bdr w:val="none" w:sz="0" w:space="0" w:color="auto" w:frame="1"/>
                <w:shd w:val="clear" w:color="auto" w:fill="FFFFFF"/>
              </w:rPr>
              <w:tab/>
            </w:r>
            <w:r>
              <w:rPr>
                <w:rStyle w:val="Strong"/>
                <w:rFonts w:ascii="Arial" w:hAnsi="Arial" w:cs="Arial"/>
                <w:b w:val="0"/>
                <w:bdr w:val="none" w:sz="0" w:space="0" w:color="auto" w:frame="1"/>
                <w:shd w:val="clear" w:color="auto" w:fill="FFFFFF"/>
              </w:rPr>
              <w:tab/>
            </w:r>
            <w:r w:rsidR="002320ED">
              <w:tab/>
            </w:r>
            <w:r>
              <w:t xml:space="preserve">                                                                                                                                                                         </w:t>
            </w:r>
            <w:r w:rsidR="002320ED">
              <w:t xml:space="preserve">Pagina </w:t>
            </w:r>
            <w:r w:rsidR="002320ED">
              <w:rPr>
                <w:b/>
                <w:bCs/>
                <w:sz w:val="24"/>
                <w:szCs w:val="24"/>
              </w:rPr>
              <w:fldChar w:fldCharType="begin"/>
            </w:r>
            <w:r w:rsidR="002320ED">
              <w:rPr>
                <w:b/>
                <w:bCs/>
              </w:rPr>
              <w:instrText xml:space="preserve"> PAGE </w:instrText>
            </w:r>
            <w:r w:rsidR="002320ED">
              <w:rPr>
                <w:b/>
                <w:bCs/>
                <w:sz w:val="24"/>
                <w:szCs w:val="24"/>
              </w:rPr>
              <w:fldChar w:fldCharType="separate"/>
            </w:r>
            <w:r w:rsidR="00884B6D">
              <w:rPr>
                <w:b/>
                <w:bCs/>
                <w:noProof/>
              </w:rPr>
              <w:t>7</w:t>
            </w:r>
            <w:r w:rsidR="002320ED">
              <w:rPr>
                <w:b/>
                <w:bCs/>
                <w:sz w:val="24"/>
                <w:szCs w:val="24"/>
              </w:rPr>
              <w:fldChar w:fldCharType="end"/>
            </w:r>
            <w:r w:rsidR="002320ED">
              <w:t xml:space="preserve"> din </w:t>
            </w:r>
            <w:r w:rsidR="002320ED">
              <w:rPr>
                <w:b/>
                <w:bCs/>
                <w:sz w:val="24"/>
                <w:szCs w:val="24"/>
              </w:rPr>
              <w:fldChar w:fldCharType="begin"/>
            </w:r>
            <w:r w:rsidR="002320ED">
              <w:rPr>
                <w:b/>
                <w:bCs/>
              </w:rPr>
              <w:instrText xml:space="preserve"> NUMPAGES  </w:instrText>
            </w:r>
            <w:r w:rsidR="002320ED">
              <w:rPr>
                <w:b/>
                <w:bCs/>
                <w:sz w:val="24"/>
                <w:szCs w:val="24"/>
              </w:rPr>
              <w:fldChar w:fldCharType="separate"/>
            </w:r>
            <w:r w:rsidR="00884B6D">
              <w:rPr>
                <w:b/>
                <w:bCs/>
                <w:noProof/>
              </w:rPr>
              <w:t>7</w:t>
            </w:r>
            <w:r w:rsidR="002320ED">
              <w:rPr>
                <w:b/>
                <w:bCs/>
                <w:sz w:val="24"/>
                <w:szCs w:val="24"/>
              </w:rPr>
              <w:fldChar w:fldCharType="end"/>
            </w:r>
          </w:p>
        </w:sdtContent>
      </w:sdt>
    </w:sdtContent>
  </w:sdt>
  <w:p w14:paraId="7AEEF1F6" w14:textId="77777777" w:rsidR="002320ED" w:rsidRDefault="002320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67CB4" w14:textId="77777777" w:rsidR="002320ED" w:rsidRPr="002320ED" w:rsidRDefault="002320ED" w:rsidP="00C40DA9">
    <w:pPr>
      <w:pStyle w:val="Footer"/>
      <w:ind w:right="360"/>
      <w:jc w:val="center"/>
      <w:rPr>
        <w:rFonts w:ascii="Arial" w:hAnsi="Arial" w:cs="Arial"/>
      </w:rPr>
    </w:pPr>
    <w:r w:rsidRPr="002320ED">
      <w:rPr>
        <w:rFonts w:ascii="Arial" w:hAnsi="Arial" w:cs="Arial"/>
      </w:rPr>
      <w:t>Str. Muzeul Zambaccian nr. 17, sector 1</w:t>
    </w:r>
  </w:p>
  <w:p w14:paraId="7ECAD9D5" w14:textId="77777777" w:rsidR="002320ED" w:rsidRPr="002320ED" w:rsidRDefault="002320ED" w:rsidP="00C40DA9">
    <w:pPr>
      <w:pStyle w:val="Footer"/>
      <w:ind w:right="360"/>
      <w:jc w:val="center"/>
      <w:rPr>
        <w:rFonts w:ascii="Arial" w:hAnsi="Arial" w:cs="Arial"/>
      </w:rPr>
    </w:pPr>
    <w:r w:rsidRPr="002320ED">
      <w:rPr>
        <w:rFonts w:ascii="Arial" w:hAnsi="Arial" w:cs="Arial"/>
      </w:rPr>
      <w:t>Bucureşti 011871, România</w:t>
    </w:r>
  </w:p>
  <w:p w14:paraId="4713B56B" w14:textId="77777777" w:rsidR="002320ED" w:rsidRPr="002320ED" w:rsidRDefault="002320ED" w:rsidP="00C40DA9">
    <w:pPr>
      <w:pStyle w:val="Footer"/>
      <w:ind w:right="360"/>
      <w:jc w:val="center"/>
      <w:rPr>
        <w:rFonts w:ascii="Arial" w:hAnsi="Arial" w:cs="Arial"/>
      </w:rPr>
    </w:pPr>
    <w:r w:rsidRPr="002320ED">
      <w:rPr>
        <w:rFonts w:ascii="Arial" w:hAnsi="Arial" w:cs="Arial"/>
      </w:rPr>
      <w:t xml:space="preserve">Tel.: </w:t>
    </w:r>
    <w:r w:rsidRPr="002320ED">
      <w:rPr>
        <w:rStyle w:val="Strong"/>
        <w:rFonts w:ascii="Arial" w:hAnsi="Arial" w:cs="Arial"/>
        <w:b w:val="0"/>
        <w:bdr w:val="none" w:sz="0" w:space="0" w:color="auto" w:frame="1"/>
        <w:shd w:val="clear" w:color="auto" w:fill="FFFFFF"/>
      </w:rPr>
      <w:t>+4 0374 414 600</w:t>
    </w:r>
  </w:p>
  <w:p w14:paraId="5A239938" w14:textId="77777777" w:rsidR="002320ED" w:rsidRPr="00467B22" w:rsidRDefault="002320ED" w:rsidP="00467B22">
    <w:pPr>
      <w:pStyle w:val="Footer"/>
      <w:jc w:val="right"/>
      <w:rPr>
        <w:rFonts w:asciiTheme="minorHAnsi" w:eastAsiaTheme="minorEastAsia" w:hAnsiTheme="minorHAnsi" w:cstheme="minorBidi"/>
        <w:sz w:val="22"/>
        <w:szCs w:val="22"/>
        <w:lang w:eastAsia="en-US"/>
      </w:rPr>
    </w:pPr>
    <w:r>
      <w:tab/>
    </w:r>
    <w:r>
      <w:tab/>
    </w:r>
  </w:p>
  <w:p w14:paraId="22B9E0E6" w14:textId="77777777" w:rsidR="002320ED" w:rsidRDefault="00232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DDF14" w14:textId="77777777" w:rsidR="00031099" w:rsidRDefault="00031099">
      <w:pPr>
        <w:spacing w:after="0" w:line="240" w:lineRule="auto"/>
      </w:pPr>
      <w:r>
        <w:separator/>
      </w:r>
    </w:p>
  </w:footnote>
  <w:footnote w:type="continuationSeparator" w:id="0">
    <w:p w14:paraId="62C54D28" w14:textId="77777777" w:rsidR="00031099" w:rsidRDefault="00031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CE65F" w14:textId="77777777" w:rsidR="002320ED" w:rsidRDefault="002320ED">
    <w:pPr>
      <w:pStyle w:val="Header"/>
    </w:pPr>
  </w:p>
  <w:p w14:paraId="02FEA22F" w14:textId="77777777" w:rsidR="002320ED" w:rsidRDefault="002320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1F069" w14:textId="77777777" w:rsidR="002320ED" w:rsidRDefault="002320ED" w:rsidP="003C79F1">
    <w:pPr>
      <w:pStyle w:val="Header"/>
      <w:tabs>
        <w:tab w:val="clear" w:pos="4320"/>
        <w:tab w:val="clear" w:pos="8640"/>
        <w:tab w:val="left" w:pos="1875"/>
      </w:tabs>
    </w:pPr>
    <w:bookmarkStart w:id="10" w:name="_Hlk510524236"/>
    <w:bookmarkStart w:id="11" w:name="_Hlk510524237"/>
    <w:bookmarkStart w:id="12" w:name="_Hlk510525481"/>
    <w:bookmarkStart w:id="13" w:name="_Hlk510525482"/>
    <w:r>
      <w:rPr>
        <w:noProof/>
        <w:lang w:eastAsia="en-US"/>
      </w:rPr>
      <w:drawing>
        <wp:anchor distT="0" distB="0" distL="114300" distR="114300" simplePos="0" relativeHeight="251658240" behindDoc="0" locked="0" layoutInCell="1" allowOverlap="1" wp14:anchorId="501568A0" wp14:editId="605B9598">
          <wp:simplePos x="0" y="0"/>
          <wp:positionH relativeFrom="column">
            <wp:posOffset>495300</wp:posOffset>
          </wp:positionH>
          <wp:positionV relativeFrom="paragraph">
            <wp:posOffset>-168910</wp:posOffset>
          </wp:positionV>
          <wp:extent cx="5562600" cy="1019175"/>
          <wp:effectExtent l="0" t="0" r="0" b="952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bookmarkEnd w:id="10"/>
  <w:bookmarkEnd w:id="11"/>
  <w:bookmarkEnd w:id="12"/>
  <w:bookmarkEnd w:id="13"/>
  <w:p w14:paraId="1FE0A88A" w14:textId="77777777" w:rsidR="002320ED" w:rsidRPr="006D0E95" w:rsidRDefault="002320ED" w:rsidP="006D0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202"/>
    <w:multiLevelType w:val="hybridMultilevel"/>
    <w:tmpl w:val="5B74F8DE"/>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F911E9"/>
    <w:multiLevelType w:val="hybridMultilevel"/>
    <w:tmpl w:val="6172EDD0"/>
    <w:lvl w:ilvl="0" w:tplc="A7D4FDC0">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C844E1"/>
    <w:multiLevelType w:val="hybridMultilevel"/>
    <w:tmpl w:val="B240AFC6"/>
    <w:lvl w:ilvl="0" w:tplc="78142D28">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D36BE"/>
    <w:multiLevelType w:val="hybridMultilevel"/>
    <w:tmpl w:val="5BE4B6CC"/>
    <w:lvl w:ilvl="0" w:tplc="20689354">
      <w:start w:val="1"/>
      <w:numFmt w:val="bullet"/>
      <w:lvlText w:val="-"/>
      <w:lvlJc w:val="left"/>
      <w:pPr>
        <w:ind w:left="1080" w:hanging="360"/>
      </w:pPr>
      <w:rPr>
        <w:rFonts w:ascii="Arial" w:eastAsia="Times New Roman" w:hAnsi="Arial" w:cs="Aria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963865"/>
    <w:multiLevelType w:val="hybridMultilevel"/>
    <w:tmpl w:val="5C489E92"/>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A07B1C"/>
    <w:multiLevelType w:val="hybridMultilevel"/>
    <w:tmpl w:val="9B50F68E"/>
    <w:lvl w:ilvl="0" w:tplc="5BF8D46A">
      <w:start w:val="24"/>
      <w:numFmt w:val="bullet"/>
      <w:lvlText w:val="-"/>
      <w:lvlJc w:val="left"/>
      <w:pPr>
        <w:ind w:left="420" w:hanging="360"/>
      </w:pPr>
      <w:rPr>
        <w:rFonts w:ascii="Calibri" w:eastAsia="SimSu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EBD4C3D"/>
    <w:multiLevelType w:val="hybridMultilevel"/>
    <w:tmpl w:val="DE3E7930"/>
    <w:lvl w:ilvl="0" w:tplc="C0761C94">
      <w:start w:val="3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0B0BD6"/>
    <w:multiLevelType w:val="hybridMultilevel"/>
    <w:tmpl w:val="632C09CA"/>
    <w:lvl w:ilvl="0" w:tplc="B226DCA6">
      <w:start w:val="6"/>
      <w:numFmt w:val="bullet"/>
      <w:lvlText w:val=""/>
      <w:lvlJc w:val="left"/>
      <w:pPr>
        <w:ind w:left="720" w:hanging="360"/>
      </w:pPr>
      <w:rPr>
        <w:rFonts w:ascii="Symbol" w:eastAsia="SimSun" w:hAnsi="Symbo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43324E6"/>
    <w:multiLevelType w:val="hybridMultilevel"/>
    <w:tmpl w:val="B624EFE0"/>
    <w:lvl w:ilvl="0" w:tplc="BD922A0E">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8924257"/>
    <w:multiLevelType w:val="hybridMultilevel"/>
    <w:tmpl w:val="E790051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49806F63"/>
    <w:multiLevelType w:val="hybridMultilevel"/>
    <w:tmpl w:val="FBF8FB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688719D"/>
    <w:multiLevelType w:val="hybridMultilevel"/>
    <w:tmpl w:val="D772D632"/>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955B6A"/>
    <w:multiLevelType w:val="multilevel"/>
    <w:tmpl w:val="5172DB9A"/>
    <w:lvl w:ilvl="0">
      <w:start w:val="1"/>
      <w:numFmt w:val="decimal"/>
      <w:lvlText w:val="%1."/>
      <w:lvlJc w:val="left"/>
      <w:pPr>
        <w:ind w:left="360" w:hanging="360"/>
      </w:pPr>
      <w:rPr>
        <w:rFonts w:asciiTheme="minorHAnsi" w:hAnsiTheme="minorHAnsi" w:hint="default"/>
        <w:b/>
        <w:color w:val="auto"/>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A3C6852"/>
    <w:multiLevelType w:val="hybridMultilevel"/>
    <w:tmpl w:val="B04A8BFC"/>
    <w:lvl w:ilvl="0" w:tplc="4F667E6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027B7"/>
    <w:multiLevelType w:val="hybridMultilevel"/>
    <w:tmpl w:val="77C894B6"/>
    <w:lvl w:ilvl="0" w:tplc="8D6AB97A">
      <w:start w:val="800"/>
      <w:numFmt w:val="bullet"/>
      <w:lvlText w:val="-"/>
      <w:lvlJc w:val="left"/>
      <w:pPr>
        <w:ind w:left="81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55034B"/>
    <w:multiLevelType w:val="hybridMultilevel"/>
    <w:tmpl w:val="E9421852"/>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2A1F4A"/>
    <w:multiLevelType w:val="hybridMultilevel"/>
    <w:tmpl w:val="45C4BD7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7" w15:restartNumberingAfterBreak="0">
    <w:nsid w:val="6CE96FB3"/>
    <w:multiLevelType w:val="hybridMultilevel"/>
    <w:tmpl w:val="F040914E"/>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2921782"/>
    <w:multiLevelType w:val="hybridMultilevel"/>
    <w:tmpl w:val="8730C5D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
  </w:num>
  <w:num w:numId="13">
    <w:abstractNumId w:val="2"/>
  </w:num>
  <w:num w:numId="14">
    <w:abstractNumId w:val="0"/>
  </w:num>
  <w:num w:numId="15">
    <w:abstractNumId w:val="4"/>
  </w:num>
  <w:num w:numId="16">
    <w:abstractNumId w:val="11"/>
  </w:num>
  <w:num w:numId="17">
    <w:abstractNumId w:val="14"/>
  </w:num>
  <w:num w:numId="18">
    <w:abstractNumId w:val="15"/>
  </w:num>
  <w:num w:numId="19">
    <w:abstractNumId w:val="6"/>
  </w:num>
  <w:num w:numId="20">
    <w:abstractNumId w:val="14"/>
  </w:num>
  <w:num w:numId="21">
    <w:abstractNumId w:val="6"/>
  </w:num>
  <w:num w:numId="22">
    <w:abstractNumId w:val="3"/>
  </w:num>
  <w:num w:numId="23">
    <w:abstractNumId w:val="13"/>
  </w:num>
  <w:num w:numId="24">
    <w:abstractNumId w:val="8"/>
  </w:num>
  <w:num w:numId="25">
    <w:abstractNumId w:val="10"/>
  </w:num>
  <w:num w:numId="26">
    <w:abstractNumId w:val="1"/>
  </w:num>
  <w:num w:numId="27">
    <w:abstractNumId w:val="2"/>
  </w:num>
  <w:num w:numId="28">
    <w:abstractNumId w:val="0"/>
  </w:num>
  <w:num w:numId="29">
    <w:abstractNumId w:val="11"/>
  </w:num>
  <w:num w:numId="30">
    <w:abstractNumId w:val="15"/>
  </w:num>
  <w:num w:numId="31">
    <w:abstractNumId w:val="14"/>
  </w:num>
  <w:num w:numId="3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4F"/>
    <w:rsid w:val="00003AFD"/>
    <w:rsid w:val="00004A9E"/>
    <w:rsid w:val="00005B2D"/>
    <w:rsid w:val="00013B73"/>
    <w:rsid w:val="00024828"/>
    <w:rsid w:val="00026202"/>
    <w:rsid w:val="00031099"/>
    <w:rsid w:val="000460A4"/>
    <w:rsid w:val="0005356B"/>
    <w:rsid w:val="00054C9A"/>
    <w:rsid w:val="000568F2"/>
    <w:rsid w:val="000568FE"/>
    <w:rsid w:val="00060378"/>
    <w:rsid w:val="00061168"/>
    <w:rsid w:val="00065FC5"/>
    <w:rsid w:val="0007097C"/>
    <w:rsid w:val="00071263"/>
    <w:rsid w:val="000803F3"/>
    <w:rsid w:val="00082743"/>
    <w:rsid w:val="00082A25"/>
    <w:rsid w:val="00086298"/>
    <w:rsid w:val="00092D0B"/>
    <w:rsid w:val="00096E17"/>
    <w:rsid w:val="00097A33"/>
    <w:rsid w:val="000A3CD8"/>
    <w:rsid w:val="000A3F22"/>
    <w:rsid w:val="000A4856"/>
    <w:rsid w:val="000A72FD"/>
    <w:rsid w:val="000B2FC5"/>
    <w:rsid w:val="000B39FF"/>
    <w:rsid w:val="000B58C8"/>
    <w:rsid w:val="000B7F48"/>
    <w:rsid w:val="000C1391"/>
    <w:rsid w:val="000C3AB0"/>
    <w:rsid w:val="000C4CBB"/>
    <w:rsid w:val="000D3B9B"/>
    <w:rsid w:val="000D6F9F"/>
    <w:rsid w:val="000D77A1"/>
    <w:rsid w:val="000E3694"/>
    <w:rsid w:val="000E442F"/>
    <w:rsid w:val="000E52FE"/>
    <w:rsid w:val="000E63C4"/>
    <w:rsid w:val="000E6F49"/>
    <w:rsid w:val="000E7857"/>
    <w:rsid w:val="000F59DC"/>
    <w:rsid w:val="0010347A"/>
    <w:rsid w:val="0011439E"/>
    <w:rsid w:val="00121B30"/>
    <w:rsid w:val="00122D9A"/>
    <w:rsid w:val="00124324"/>
    <w:rsid w:val="0014264D"/>
    <w:rsid w:val="001460D7"/>
    <w:rsid w:val="00151AA8"/>
    <w:rsid w:val="00151BB1"/>
    <w:rsid w:val="001524CA"/>
    <w:rsid w:val="001533B5"/>
    <w:rsid w:val="00153E65"/>
    <w:rsid w:val="00161781"/>
    <w:rsid w:val="001649BF"/>
    <w:rsid w:val="001668E9"/>
    <w:rsid w:val="00172F2E"/>
    <w:rsid w:val="00177D20"/>
    <w:rsid w:val="00183524"/>
    <w:rsid w:val="001844BA"/>
    <w:rsid w:val="001858FD"/>
    <w:rsid w:val="00186718"/>
    <w:rsid w:val="00187CA4"/>
    <w:rsid w:val="00190D3B"/>
    <w:rsid w:val="00192F26"/>
    <w:rsid w:val="00196198"/>
    <w:rsid w:val="001A6031"/>
    <w:rsid w:val="001A7E72"/>
    <w:rsid w:val="001B3697"/>
    <w:rsid w:val="001B74EC"/>
    <w:rsid w:val="001C02E7"/>
    <w:rsid w:val="001C29F8"/>
    <w:rsid w:val="001C6E1A"/>
    <w:rsid w:val="001C7C89"/>
    <w:rsid w:val="001D0957"/>
    <w:rsid w:val="001D282D"/>
    <w:rsid w:val="001D333B"/>
    <w:rsid w:val="001D459E"/>
    <w:rsid w:val="001F0115"/>
    <w:rsid w:val="00202BBA"/>
    <w:rsid w:val="00213C11"/>
    <w:rsid w:val="00213FAA"/>
    <w:rsid w:val="00216018"/>
    <w:rsid w:val="00216999"/>
    <w:rsid w:val="00217261"/>
    <w:rsid w:val="00223C7A"/>
    <w:rsid w:val="00223E97"/>
    <w:rsid w:val="00226B89"/>
    <w:rsid w:val="0023205A"/>
    <w:rsid w:val="002320ED"/>
    <w:rsid w:val="00234A1A"/>
    <w:rsid w:val="0023732F"/>
    <w:rsid w:val="00244C7F"/>
    <w:rsid w:val="00255443"/>
    <w:rsid w:val="00262719"/>
    <w:rsid w:val="002637F2"/>
    <w:rsid w:val="00265560"/>
    <w:rsid w:val="002710A4"/>
    <w:rsid w:val="00275331"/>
    <w:rsid w:val="00282626"/>
    <w:rsid w:val="002860C7"/>
    <w:rsid w:val="002920D4"/>
    <w:rsid w:val="002950C5"/>
    <w:rsid w:val="002A6EAB"/>
    <w:rsid w:val="002B0E8F"/>
    <w:rsid w:val="002B2347"/>
    <w:rsid w:val="002B3F0E"/>
    <w:rsid w:val="002C49A3"/>
    <w:rsid w:val="002C5B38"/>
    <w:rsid w:val="002C643E"/>
    <w:rsid w:val="002D1856"/>
    <w:rsid w:val="002E0538"/>
    <w:rsid w:val="002E6BA7"/>
    <w:rsid w:val="002F1B63"/>
    <w:rsid w:val="003100DA"/>
    <w:rsid w:val="00310721"/>
    <w:rsid w:val="00312047"/>
    <w:rsid w:val="00316CD3"/>
    <w:rsid w:val="003172B6"/>
    <w:rsid w:val="0032139D"/>
    <w:rsid w:val="0032198C"/>
    <w:rsid w:val="0032448B"/>
    <w:rsid w:val="00336568"/>
    <w:rsid w:val="00337604"/>
    <w:rsid w:val="00341C31"/>
    <w:rsid w:val="003432D1"/>
    <w:rsid w:val="003515E9"/>
    <w:rsid w:val="003533E5"/>
    <w:rsid w:val="00360025"/>
    <w:rsid w:val="0037349F"/>
    <w:rsid w:val="00377751"/>
    <w:rsid w:val="003825B7"/>
    <w:rsid w:val="00385A8E"/>
    <w:rsid w:val="003902A6"/>
    <w:rsid w:val="0039393D"/>
    <w:rsid w:val="00395C1F"/>
    <w:rsid w:val="003A2563"/>
    <w:rsid w:val="003A2CD3"/>
    <w:rsid w:val="003A5479"/>
    <w:rsid w:val="003A74CD"/>
    <w:rsid w:val="003B095B"/>
    <w:rsid w:val="003B1500"/>
    <w:rsid w:val="003B2950"/>
    <w:rsid w:val="003B49FC"/>
    <w:rsid w:val="003B6C56"/>
    <w:rsid w:val="003C24F8"/>
    <w:rsid w:val="003C79F1"/>
    <w:rsid w:val="003C7F42"/>
    <w:rsid w:val="003D56C5"/>
    <w:rsid w:val="003E20F6"/>
    <w:rsid w:val="003F120A"/>
    <w:rsid w:val="003F2004"/>
    <w:rsid w:val="003F55DF"/>
    <w:rsid w:val="00400C34"/>
    <w:rsid w:val="004025C4"/>
    <w:rsid w:val="004067A3"/>
    <w:rsid w:val="00410B39"/>
    <w:rsid w:val="00411D18"/>
    <w:rsid w:val="004128EC"/>
    <w:rsid w:val="00413E7C"/>
    <w:rsid w:val="00414A11"/>
    <w:rsid w:val="0041608D"/>
    <w:rsid w:val="00417233"/>
    <w:rsid w:val="004253AC"/>
    <w:rsid w:val="0042555D"/>
    <w:rsid w:val="004259D4"/>
    <w:rsid w:val="00427457"/>
    <w:rsid w:val="00427F44"/>
    <w:rsid w:val="00432E6D"/>
    <w:rsid w:val="004367F4"/>
    <w:rsid w:val="004421CA"/>
    <w:rsid w:val="004438DE"/>
    <w:rsid w:val="00444D63"/>
    <w:rsid w:val="0046398C"/>
    <w:rsid w:val="0046723F"/>
    <w:rsid w:val="00467B22"/>
    <w:rsid w:val="00473832"/>
    <w:rsid w:val="00473C4E"/>
    <w:rsid w:val="004948D2"/>
    <w:rsid w:val="00495A80"/>
    <w:rsid w:val="00497389"/>
    <w:rsid w:val="004A093B"/>
    <w:rsid w:val="004A7100"/>
    <w:rsid w:val="004B1B86"/>
    <w:rsid w:val="004B3C01"/>
    <w:rsid w:val="004C1F5C"/>
    <w:rsid w:val="004C31DD"/>
    <w:rsid w:val="004C36BA"/>
    <w:rsid w:val="004C3A34"/>
    <w:rsid w:val="004D0919"/>
    <w:rsid w:val="004E3BA8"/>
    <w:rsid w:val="004E7134"/>
    <w:rsid w:val="004E7C2A"/>
    <w:rsid w:val="004F1217"/>
    <w:rsid w:val="004F169C"/>
    <w:rsid w:val="004F3930"/>
    <w:rsid w:val="004F3E10"/>
    <w:rsid w:val="004F4535"/>
    <w:rsid w:val="004F74BA"/>
    <w:rsid w:val="00501D82"/>
    <w:rsid w:val="00502AAE"/>
    <w:rsid w:val="0050444D"/>
    <w:rsid w:val="0050514A"/>
    <w:rsid w:val="00513D84"/>
    <w:rsid w:val="00517CF0"/>
    <w:rsid w:val="00522492"/>
    <w:rsid w:val="00522E14"/>
    <w:rsid w:val="00525F63"/>
    <w:rsid w:val="00531DCE"/>
    <w:rsid w:val="00533BB6"/>
    <w:rsid w:val="00536699"/>
    <w:rsid w:val="00540C27"/>
    <w:rsid w:val="005444D1"/>
    <w:rsid w:val="00546037"/>
    <w:rsid w:val="00550EE9"/>
    <w:rsid w:val="00555120"/>
    <w:rsid w:val="0056070C"/>
    <w:rsid w:val="005615A2"/>
    <w:rsid w:val="00561EC5"/>
    <w:rsid w:val="00565A0C"/>
    <w:rsid w:val="0056627E"/>
    <w:rsid w:val="0057154F"/>
    <w:rsid w:val="00574E10"/>
    <w:rsid w:val="00575735"/>
    <w:rsid w:val="005840F5"/>
    <w:rsid w:val="005915B4"/>
    <w:rsid w:val="00594F10"/>
    <w:rsid w:val="0059667C"/>
    <w:rsid w:val="005A17E5"/>
    <w:rsid w:val="005A6A87"/>
    <w:rsid w:val="005B412B"/>
    <w:rsid w:val="005C4CAD"/>
    <w:rsid w:val="005D0AD6"/>
    <w:rsid w:val="005D6F18"/>
    <w:rsid w:val="005E09CC"/>
    <w:rsid w:val="005E122D"/>
    <w:rsid w:val="005E354B"/>
    <w:rsid w:val="005F3201"/>
    <w:rsid w:val="005F4949"/>
    <w:rsid w:val="006046AE"/>
    <w:rsid w:val="00605388"/>
    <w:rsid w:val="006074BC"/>
    <w:rsid w:val="00607F68"/>
    <w:rsid w:val="006103CC"/>
    <w:rsid w:val="00611735"/>
    <w:rsid w:val="0062490A"/>
    <w:rsid w:val="00631DDD"/>
    <w:rsid w:val="00635EE3"/>
    <w:rsid w:val="00636C20"/>
    <w:rsid w:val="00637E1E"/>
    <w:rsid w:val="00643B87"/>
    <w:rsid w:val="00651FC7"/>
    <w:rsid w:val="006520B3"/>
    <w:rsid w:val="00653112"/>
    <w:rsid w:val="006617E9"/>
    <w:rsid w:val="006667A7"/>
    <w:rsid w:val="00670CFA"/>
    <w:rsid w:val="0067221A"/>
    <w:rsid w:val="0068004D"/>
    <w:rsid w:val="00681D37"/>
    <w:rsid w:val="0068397F"/>
    <w:rsid w:val="00685C87"/>
    <w:rsid w:val="00686948"/>
    <w:rsid w:val="00691291"/>
    <w:rsid w:val="006917D3"/>
    <w:rsid w:val="006920EA"/>
    <w:rsid w:val="006A175B"/>
    <w:rsid w:val="006A3B46"/>
    <w:rsid w:val="006A3FD7"/>
    <w:rsid w:val="006A4B73"/>
    <w:rsid w:val="006B61AF"/>
    <w:rsid w:val="006B7AE1"/>
    <w:rsid w:val="006C02C3"/>
    <w:rsid w:val="006C5A76"/>
    <w:rsid w:val="006D0D06"/>
    <w:rsid w:val="006D0E95"/>
    <w:rsid w:val="006D69D2"/>
    <w:rsid w:val="006D790B"/>
    <w:rsid w:val="006E2501"/>
    <w:rsid w:val="00707545"/>
    <w:rsid w:val="00711B16"/>
    <w:rsid w:val="00725664"/>
    <w:rsid w:val="0073279C"/>
    <w:rsid w:val="007355B1"/>
    <w:rsid w:val="0073751B"/>
    <w:rsid w:val="007420DB"/>
    <w:rsid w:val="0074492F"/>
    <w:rsid w:val="00745EE5"/>
    <w:rsid w:val="00754476"/>
    <w:rsid w:val="007569FD"/>
    <w:rsid w:val="0076273F"/>
    <w:rsid w:val="00764263"/>
    <w:rsid w:val="007658E3"/>
    <w:rsid w:val="007718F4"/>
    <w:rsid w:val="00781671"/>
    <w:rsid w:val="0078340B"/>
    <w:rsid w:val="007849D7"/>
    <w:rsid w:val="007858D4"/>
    <w:rsid w:val="0078797B"/>
    <w:rsid w:val="00790F61"/>
    <w:rsid w:val="007914C3"/>
    <w:rsid w:val="00791F89"/>
    <w:rsid w:val="007920EB"/>
    <w:rsid w:val="00792AD2"/>
    <w:rsid w:val="00792BEB"/>
    <w:rsid w:val="00795FA4"/>
    <w:rsid w:val="007A12E0"/>
    <w:rsid w:val="007A374F"/>
    <w:rsid w:val="007A6559"/>
    <w:rsid w:val="007B04A1"/>
    <w:rsid w:val="007B11CA"/>
    <w:rsid w:val="007C4661"/>
    <w:rsid w:val="007C477D"/>
    <w:rsid w:val="007C4EC8"/>
    <w:rsid w:val="007C7F8A"/>
    <w:rsid w:val="007D039A"/>
    <w:rsid w:val="007D71CD"/>
    <w:rsid w:val="007D7823"/>
    <w:rsid w:val="007E2219"/>
    <w:rsid w:val="007E784F"/>
    <w:rsid w:val="007F0356"/>
    <w:rsid w:val="007F0616"/>
    <w:rsid w:val="007F2763"/>
    <w:rsid w:val="007F5516"/>
    <w:rsid w:val="00807A83"/>
    <w:rsid w:val="008150A3"/>
    <w:rsid w:val="00817997"/>
    <w:rsid w:val="008208C0"/>
    <w:rsid w:val="00823C7B"/>
    <w:rsid w:val="00825B23"/>
    <w:rsid w:val="00832B12"/>
    <w:rsid w:val="00835A17"/>
    <w:rsid w:val="00836DE0"/>
    <w:rsid w:val="008477FE"/>
    <w:rsid w:val="00847EDC"/>
    <w:rsid w:val="008575B6"/>
    <w:rsid w:val="00860873"/>
    <w:rsid w:val="00864528"/>
    <w:rsid w:val="00865B15"/>
    <w:rsid w:val="0087242B"/>
    <w:rsid w:val="00876E79"/>
    <w:rsid w:val="00881EE5"/>
    <w:rsid w:val="00884B6D"/>
    <w:rsid w:val="0089442A"/>
    <w:rsid w:val="008A20E2"/>
    <w:rsid w:val="008A2C84"/>
    <w:rsid w:val="008A3EF2"/>
    <w:rsid w:val="008A3F78"/>
    <w:rsid w:val="008A4B74"/>
    <w:rsid w:val="008B29F3"/>
    <w:rsid w:val="008B39B8"/>
    <w:rsid w:val="008B495C"/>
    <w:rsid w:val="008B5AEA"/>
    <w:rsid w:val="008C0850"/>
    <w:rsid w:val="008C674C"/>
    <w:rsid w:val="008D4CA3"/>
    <w:rsid w:val="008E2BFA"/>
    <w:rsid w:val="008E303A"/>
    <w:rsid w:val="008E6C48"/>
    <w:rsid w:val="008F44B0"/>
    <w:rsid w:val="0090011A"/>
    <w:rsid w:val="00910B2A"/>
    <w:rsid w:val="00915B07"/>
    <w:rsid w:val="00920EC8"/>
    <w:rsid w:val="009302C3"/>
    <w:rsid w:val="00931773"/>
    <w:rsid w:val="00931ABC"/>
    <w:rsid w:val="00935794"/>
    <w:rsid w:val="00937D65"/>
    <w:rsid w:val="00945EAA"/>
    <w:rsid w:val="009471B3"/>
    <w:rsid w:val="00950501"/>
    <w:rsid w:val="00950E04"/>
    <w:rsid w:val="00951D4A"/>
    <w:rsid w:val="00953275"/>
    <w:rsid w:val="0095731B"/>
    <w:rsid w:val="009626C5"/>
    <w:rsid w:val="00965A41"/>
    <w:rsid w:val="009776C8"/>
    <w:rsid w:val="00984DF3"/>
    <w:rsid w:val="0098687B"/>
    <w:rsid w:val="00993C0B"/>
    <w:rsid w:val="00993C2E"/>
    <w:rsid w:val="00994AC3"/>
    <w:rsid w:val="009B20C1"/>
    <w:rsid w:val="009B3572"/>
    <w:rsid w:val="009C2AE0"/>
    <w:rsid w:val="009C4B0D"/>
    <w:rsid w:val="009C4C6F"/>
    <w:rsid w:val="009D0A6D"/>
    <w:rsid w:val="009D356A"/>
    <w:rsid w:val="009D3B79"/>
    <w:rsid w:val="009D537A"/>
    <w:rsid w:val="009E0A20"/>
    <w:rsid w:val="009E7407"/>
    <w:rsid w:val="009F20E6"/>
    <w:rsid w:val="009F6B93"/>
    <w:rsid w:val="00A00885"/>
    <w:rsid w:val="00A059DB"/>
    <w:rsid w:val="00A0637A"/>
    <w:rsid w:val="00A14865"/>
    <w:rsid w:val="00A17711"/>
    <w:rsid w:val="00A24A80"/>
    <w:rsid w:val="00A30A74"/>
    <w:rsid w:val="00A30AE5"/>
    <w:rsid w:val="00A316F6"/>
    <w:rsid w:val="00A335E1"/>
    <w:rsid w:val="00A36CDA"/>
    <w:rsid w:val="00A4133B"/>
    <w:rsid w:val="00A430B1"/>
    <w:rsid w:val="00A470FE"/>
    <w:rsid w:val="00A5055A"/>
    <w:rsid w:val="00A54E3E"/>
    <w:rsid w:val="00A57561"/>
    <w:rsid w:val="00A6649B"/>
    <w:rsid w:val="00A72ACA"/>
    <w:rsid w:val="00A81972"/>
    <w:rsid w:val="00A82A82"/>
    <w:rsid w:val="00A84097"/>
    <w:rsid w:val="00A842E3"/>
    <w:rsid w:val="00A8777B"/>
    <w:rsid w:val="00A91689"/>
    <w:rsid w:val="00A91948"/>
    <w:rsid w:val="00A923A5"/>
    <w:rsid w:val="00A947FA"/>
    <w:rsid w:val="00A94F29"/>
    <w:rsid w:val="00AA4FBA"/>
    <w:rsid w:val="00AA79F7"/>
    <w:rsid w:val="00AB5CD2"/>
    <w:rsid w:val="00AB5FB3"/>
    <w:rsid w:val="00AC0772"/>
    <w:rsid w:val="00AC122A"/>
    <w:rsid w:val="00AD1D61"/>
    <w:rsid w:val="00AD4A47"/>
    <w:rsid w:val="00AF3BB7"/>
    <w:rsid w:val="00B028DC"/>
    <w:rsid w:val="00B065A3"/>
    <w:rsid w:val="00B1049D"/>
    <w:rsid w:val="00B20BB5"/>
    <w:rsid w:val="00B222C5"/>
    <w:rsid w:val="00B24018"/>
    <w:rsid w:val="00B24C3A"/>
    <w:rsid w:val="00B34471"/>
    <w:rsid w:val="00B422A6"/>
    <w:rsid w:val="00B427A7"/>
    <w:rsid w:val="00B45108"/>
    <w:rsid w:val="00B45D8A"/>
    <w:rsid w:val="00B51DA2"/>
    <w:rsid w:val="00B524A8"/>
    <w:rsid w:val="00B628EB"/>
    <w:rsid w:val="00B6494C"/>
    <w:rsid w:val="00B6608B"/>
    <w:rsid w:val="00B738E2"/>
    <w:rsid w:val="00B7411C"/>
    <w:rsid w:val="00B77D5D"/>
    <w:rsid w:val="00B92CE1"/>
    <w:rsid w:val="00B972E1"/>
    <w:rsid w:val="00BA522B"/>
    <w:rsid w:val="00BA60E5"/>
    <w:rsid w:val="00BB0D11"/>
    <w:rsid w:val="00BB45F1"/>
    <w:rsid w:val="00BB6FD9"/>
    <w:rsid w:val="00BC16DA"/>
    <w:rsid w:val="00BC31ED"/>
    <w:rsid w:val="00BC3ABD"/>
    <w:rsid w:val="00BC4E94"/>
    <w:rsid w:val="00BC550C"/>
    <w:rsid w:val="00BC7F33"/>
    <w:rsid w:val="00BD05C5"/>
    <w:rsid w:val="00BD53AE"/>
    <w:rsid w:val="00BE0EF3"/>
    <w:rsid w:val="00BF2059"/>
    <w:rsid w:val="00BF3788"/>
    <w:rsid w:val="00C0468D"/>
    <w:rsid w:val="00C05438"/>
    <w:rsid w:val="00C060D6"/>
    <w:rsid w:val="00C062D7"/>
    <w:rsid w:val="00C06E0F"/>
    <w:rsid w:val="00C179F3"/>
    <w:rsid w:val="00C17EB5"/>
    <w:rsid w:val="00C238C8"/>
    <w:rsid w:val="00C2391B"/>
    <w:rsid w:val="00C26E71"/>
    <w:rsid w:val="00C2759E"/>
    <w:rsid w:val="00C27941"/>
    <w:rsid w:val="00C40DA9"/>
    <w:rsid w:val="00C41FE4"/>
    <w:rsid w:val="00C44E86"/>
    <w:rsid w:val="00C46310"/>
    <w:rsid w:val="00C502AE"/>
    <w:rsid w:val="00C50377"/>
    <w:rsid w:val="00C50F76"/>
    <w:rsid w:val="00C534FD"/>
    <w:rsid w:val="00C54420"/>
    <w:rsid w:val="00C5485A"/>
    <w:rsid w:val="00C56CE6"/>
    <w:rsid w:val="00C62306"/>
    <w:rsid w:val="00C6289D"/>
    <w:rsid w:val="00C7024A"/>
    <w:rsid w:val="00C71799"/>
    <w:rsid w:val="00C740D0"/>
    <w:rsid w:val="00C7547F"/>
    <w:rsid w:val="00C77A08"/>
    <w:rsid w:val="00C817F8"/>
    <w:rsid w:val="00C926F7"/>
    <w:rsid w:val="00C9610C"/>
    <w:rsid w:val="00C96D7B"/>
    <w:rsid w:val="00C96EE0"/>
    <w:rsid w:val="00CA23EB"/>
    <w:rsid w:val="00CA355B"/>
    <w:rsid w:val="00CA395A"/>
    <w:rsid w:val="00CA4639"/>
    <w:rsid w:val="00CB5A3C"/>
    <w:rsid w:val="00CB5C25"/>
    <w:rsid w:val="00CC137B"/>
    <w:rsid w:val="00CC6877"/>
    <w:rsid w:val="00CC6D84"/>
    <w:rsid w:val="00CD205C"/>
    <w:rsid w:val="00CD2AE5"/>
    <w:rsid w:val="00CE0BF9"/>
    <w:rsid w:val="00CE234A"/>
    <w:rsid w:val="00CE75FA"/>
    <w:rsid w:val="00CF42E3"/>
    <w:rsid w:val="00D034FD"/>
    <w:rsid w:val="00D05A41"/>
    <w:rsid w:val="00D16E76"/>
    <w:rsid w:val="00D20930"/>
    <w:rsid w:val="00D212E4"/>
    <w:rsid w:val="00D24A94"/>
    <w:rsid w:val="00D3080A"/>
    <w:rsid w:val="00D31000"/>
    <w:rsid w:val="00D41716"/>
    <w:rsid w:val="00D42A33"/>
    <w:rsid w:val="00D45D9A"/>
    <w:rsid w:val="00D51AC1"/>
    <w:rsid w:val="00D619CB"/>
    <w:rsid w:val="00D61FEE"/>
    <w:rsid w:val="00D6327C"/>
    <w:rsid w:val="00D63C9C"/>
    <w:rsid w:val="00D654BD"/>
    <w:rsid w:val="00D837EB"/>
    <w:rsid w:val="00D838A5"/>
    <w:rsid w:val="00D84746"/>
    <w:rsid w:val="00D854A6"/>
    <w:rsid w:val="00D91865"/>
    <w:rsid w:val="00D96634"/>
    <w:rsid w:val="00D97C87"/>
    <w:rsid w:val="00DA0654"/>
    <w:rsid w:val="00DB1899"/>
    <w:rsid w:val="00DB3E29"/>
    <w:rsid w:val="00DB5183"/>
    <w:rsid w:val="00DB6481"/>
    <w:rsid w:val="00DB6583"/>
    <w:rsid w:val="00DC134B"/>
    <w:rsid w:val="00DC7ADB"/>
    <w:rsid w:val="00DD46D4"/>
    <w:rsid w:val="00DD644F"/>
    <w:rsid w:val="00DD744A"/>
    <w:rsid w:val="00DE08B9"/>
    <w:rsid w:val="00DF415D"/>
    <w:rsid w:val="00DF5B02"/>
    <w:rsid w:val="00E0072F"/>
    <w:rsid w:val="00E02F40"/>
    <w:rsid w:val="00E160D1"/>
    <w:rsid w:val="00E21964"/>
    <w:rsid w:val="00E233EA"/>
    <w:rsid w:val="00E235B8"/>
    <w:rsid w:val="00E2692F"/>
    <w:rsid w:val="00E50B95"/>
    <w:rsid w:val="00E53912"/>
    <w:rsid w:val="00E54B13"/>
    <w:rsid w:val="00E55D0F"/>
    <w:rsid w:val="00E60D57"/>
    <w:rsid w:val="00E6136C"/>
    <w:rsid w:val="00E61AE8"/>
    <w:rsid w:val="00E67658"/>
    <w:rsid w:val="00E70F0A"/>
    <w:rsid w:val="00E7186E"/>
    <w:rsid w:val="00E81FE6"/>
    <w:rsid w:val="00E8234C"/>
    <w:rsid w:val="00E83DBC"/>
    <w:rsid w:val="00E85B1B"/>
    <w:rsid w:val="00E93C1D"/>
    <w:rsid w:val="00E95BCB"/>
    <w:rsid w:val="00E96641"/>
    <w:rsid w:val="00E96B15"/>
    <w:rsid w:val="00EA2B79"/>
    <w:rsid w:val="00EA2CEB"/>
    <w:rsid w:val="00EA5602"/>
    <w:rsid w:val="00EA5934"/>
    <w:rsid w:val="00EA7D1D"/>
    <w:rsid w:val="00EB7F57"/>
    <w:rsid w:val="00EC21F7"/>
    <w:rsid w:val="00EC5E46"/>
    <w:rsid w:val="00ED0982"/>
    <w:rsid w:val="00ED395A"/>
    <w:rsid w:val="00ED47AD"/>
    <w:rsid w:val="00EE1F8C"/>
    <w:rsid w:val="00EE32C7"/>
    <w:rsid w:val="00EF432C"/>
    <w:rsid w:val="00EF553E"/>
    <w:rsid w:val="00F00ED9"/>
    <w:rsid w:val="00F02ABD"/>
    <w:rsid w:val="00F043C7"/>
    <w:rsid w:val="00F04D98"/>
    <w:rsid w:val="00F107AB"/>
    <w:rsid w:val="00F1246B"/>
    <w:rsid w:val="00F20857"/>
    <w:rsid w:val="00F225F8"/>
    <w:rsid w:val="00F31D00"/>
    <w:rsid w:val="00F34743"/>
    <w:rsid w:val="00F37CD4"/>
    <w:rsid w:val="00F46B62"/>
    <w:rsid w:val="00F54710"/>
    <w:rsid w:val="00F5699E"/>
    <w:rsid w:val="00F64AAB"/>
    <w:rsid w:val="00F64D2B"/>
    <w:rsid w:val="00F669BF"/>
    <w:rsid w:val="00F73248"/>
    <w:rsid w:val="00F73DEE"/>
    <w:rsid w:val="00F76A73"/>
    <w:rsid w:val="00F806C3"/>
    <w:rsid w:val="00F83351"/>
    <w:rsid w:val="00F85C7E"/>
    <w:rsid w:val="00F90F5F"/>
    <w:rsid w:val="00F97898"/>
    <w:rsid w:val="00FA31B8"/>
    <w:rsid w:val="00FB1480"/>
    <w:rsid w:val="00FB1773"/>
    <w:rsid w:val="00FB1E7C"/>
    <w:rsid w:val="00FB5059"/>
    <w:rsid w:val="00FB6390"/>
    <w:rsid w:val="00FC231D"/>
    <w:rsid w:val="00FC2E8B"/>
    <w:rsid w:val="00FC3293"/>
    <w:rsid w:val="00FD297E"/>
    <w:rsid w:val="00FD40BE"/>
    <w:rsid w:val="00FD5928"/>
    <w:rsid w:val="00FD6B88"/>
    <w:rsid w:val="00FD6FF1"/>
    <w:rsid w:val="00FE1B66"/>
    <w:rsid w:val="00FE420A"/>
    <w:rsid w:val="00FE42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341A"/>
  <w15:docId w15:val="{570A5F40-3B46-487D-A946-C0B19A44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09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15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D644F"/>
    <w:pPr>
      <w:keepNext/>
      <w:spacing w:after="0" w:line="240" w:lineRule="auto"/>
      <w:outlineLvl w:val="2"/>
    </w:pPr>
    <w:rPr>
      <w:rFonts w:ascii="Times New Roman" w:eastAsia="Times New Roman" w:hAnsi="Times New Roman" w:cs="Times New Roman"/>
      <w:b/>
      <w:sz w:val="32"/>
      <w:szCs w:val="20"/>
      <w:lang w:eastAsia="ro-RO"/>
    </w:rPr>
  </w:style>
  <w:style w:type="paragraph" w:styleId="Heading4">
    <w:name w:val="heading 4"/>
    <w:basedOn w:val="Normal"/>
    <w:next w:val="Normal"/>
    <w:link w:val="Heading4Char"/>
    <w:uiPriority w:val="9"/>
    <w:semiHidden/>
    <w:unhideWhenUsed/>
    <w:qFormat/>
    <w:rsid w:val="001533B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33B5"/>
    <w:pPr>
      <w:spacing w:before="240" w:after="60"/>
      <w:ind w:left="1008" w:hanging="1008"/>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4A093B"/>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semiHidden/>
    <w:unhideWhenUsed/>
    <w:qFormat/>
    <w:rsid w:val="001533B5"/>
    <w:pPr>
      <w:spacing w:before="240" w:after="60"/>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1533B5"/>
    <w:pPr>
      <w:spacing w:before="240" w:after="60"/>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1533B5"/>
    <w:pPr>
      <w:spacing w:before="240" w:after="60"/>
      <w:ind w:left="1584" w:hanging="1584"/>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644F"/>
    <w:rPr>
      <w:rFonts w:ascii="Times New Roman" w:eastAsia="Times New Roman" w:hAnsi="Times New Roman" w:cs="Times New Roman"/>
      <w:b/>
      <w:sz w:val="32"/>
      <w:szCs w:val="20"/>
      <w:lang w:eastAsia="ro-RO"/>
    </w:rPr>
  </w:style>
  <w:style w:type="paragraph" w:styleId="BodyTextIndent">
    <w:name w:val="Body Text Indent"/>
    <w:basedOn w:val="Normal"/>
    <w:link w:val="BodyTextIndentChar"/>
    <w:rsid w:val="00DD644F"/>
    <w:pPr>
      <w:spacing w:after="0" w:line="240" w:lineRule="auto"/>
      <w:ind w:right="43" w:firstLine="567"/>
      <w:jc w:val="both"/>
    </w:pPr>
    <w:rPr>
      <w:rFonts w:ascii="Times New Roman" w:eastAsia="Times New Roman" w:hAnsi="Times New Roman" w:cs="Times New Roman"/>
      <w:sz w:val="28"/>
      <w:szCs w:val="20"/>
      <w:lang w:eastAsia="ro-RO"/>
    </w:rPr>
  </w:style>
  <w:style w:type="character" w:customStyle="1" w:styleId="BodyTextIndentChar">
    <w:name w:val="Body Text Indent Char"/>
    <w:basedOn w:val="DefaultParagraphFont"/>
    <w:link w:val="BodyTextIndent"/>
    <w:rsid w:val="00DD644F"/>
    <w:rPr>
      <w:rFonts w:ascii="Times New Roman" w:eastAsia="Times New Roman" w:hAnsi="Times New Roman" w:cs="Times New Roman"/>
      <w:sz w:val="28"/>
      <w:szCs w:val="20"/>
      <w:lang w:eastAsia="ro-RO"/>
    </w:rPr>
  </w:style>
  <w:style w:type="paragraph" w:styleId="Header">
    <w:name w:val="header"/>
    <w:basedOn w:val="Normal"/>
    <w:link w:val="HeaderChar"/>
    <w:rsid w:val="00DD644F"/>
    <w:pPr>
      <w:tabs>
        <w:tab w:val="center" w:pos="4320"/>
        <w:tab w:val="right" w:pos="8640"/>
      </w:tabs>
      <w:spacing w:after="0" w:line="240" w:lineRule="auto"/>
    </w:pPr>
    <w:rPr>
      <w:rFonts w:ascii="Times New Roman" w:eastAsia="Times New Roman" w:hAnsi="Times New Roman" w:cs="Times New Roman"/>
      <w:sz w:val="20"/>
      <w:szCs w:val="20"/>
      <w:lang w:eastAsia="ro-RO"/>
    </w:rPr>
  </w:style>
  <w:style w:type="character" w:customStyle="1" w:styleId="HeaderChar">
    <w:name w:val="Header Char"/>
    <w:basedOn w:val="DefaultParagraphFont"/>
    <w:link w:val="Header"/>
    <w:rsid w:val="00DD644F"/>
    <w:rPr>
      <w:rFonts w:ascii="Times New Roman" w:eastAsia="Times New Roman" w:hAnsi="Times New Roman" w:cs="Times New Roman"/>
      <w:sz w:val="20"/>
      <w:szCs w:val="20"/>
      <w:lang w:eastAsia="ro-RO"/>
    </w:rPr>
  </w:style>
  <w:style w:type="paragraph" w:styleId="Footer">
    <w:name w:val="footer"/>
    <w:basedOn w:val="Normal"/>
    <w:link w:val="FooterChar"/>
    <w:uiPriority w:val="99"/>
    <w:rsid w:val="00DD644F"/>
    <w:pPr>
      <w:tabs>
        <w:tab w:val="center" w:pos="4320"/>
        <w:tab w:val="right" w:pos="8640"/>
      </w:tabs>
      <w:spacing w:after="0" w:line="240" w:lineRule="auto"/>
    </w:pPr>
    <w:rPr>
      <w:rFonts w:ascii="Times New Roman" w:eastAsia="Times New Roman" w:hAnsi="Times New Roman" w:cs="Times New Roman"/>
      <w:sz w:val="20"/>
      <w:szCs w:val="20"/>
      <w:lang w:eastAsia="ro-RO"/>
    </w:rPr>
  </w:style>
  <w:style w:type="character" w:customStyle="1" w:styleId="FooterChar">
    <w:name w:val="Footer Char"/>
    <w:basedOn w:val="DefaultParagraphFont"/>
    <w:link w:val="Footer"/>
    <w:uiPriority w:val="99"/>
    <w:rsid w:val="00DD644F"/>
    <w:rPr>
      <w:rFonts w:ascii="Times New Roman" w:eastAsia="Times New Roman" w:hAnsi="Times New Roman" w:cs="Times New Roman"/>
      <w:sz w:val="20"/>
      <w:szCs w:val="20"/>
      <w:lang w:eastAsia="ro-RO"/>
    </w:rPr>
  </w:style>
  <w:style w:type="character" w:styleId="PageNumber">
    <w:name w:val="page number"/>
    <w:basedOn w:val="DefaultParagraphFont"/>
    <w:rsid w:val="00DD644F"/>
  </w:style>
  <w:style w:type="paragraph" w:customStyle="1" w:styleId="DefaultText">
    <w:name w:val="Default Text"/>
    <w:basedOn w:val="Normal"/>
    <w:rsid w:val="007E2219"/>
    <w:pPr>
      <w:autoSpaceDE w:val="0"/>
      <w:autoSpaceDN w:val="0"/>
      <w:adjustRightInd w:val="0"/>
      <w:spacing w:after="0" w:line="240" w:lineRule="auto"/>
    </w:pPr>
    <w:rPr>
      <w:rFonts w:ascii="Times New Roman" w:eastAsia="Times New Roman" w:hAnsi="Times New Roman" w:cs="Times New Roman"/>
      <w:sz w:val="24"/>
    </w:rPr>
  </w:style>
  <w:style w:type="paragraph" w:styleId="NormalWeb">
    <w:name w:val="Normal (Web)"/>
    <w:basedOn w:val="Normal"/>
    <w:rsid w:val="007E2219"/>
    <w:pPr>
      <w:spacing w:before="100" w:beforeAutospacing="1" w:after="119"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2219"/>
    <w:rPr>
      <w:color w:val="0000FF" w:themeColor="hyperlink"/>
      <w:u w:val="single"/>
    </w:rPr>
  </w:style>
  <w:style w:type="character" w:customStyle="1" w:styleId="Heading1Char">
    <w:name w:val="Heading 1 Char"/>
    <w:basedOn w:val="DefaultParagraphFont"/>
    <w:link w:val="Heading1"/>
    <w:uiPriority w:val="9"/>
    <w:rsid w:val="004A093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4A093B"/>
    <w:pPr>
      <w:spacing w:after="120"/>
    </w:pPr>
  </w:style>
  <w:style w:type="character" w:customStyle="1" w:styleId="BodyTextChar">
    <w:name w:val="Body Text Char"/>
    <w:basedOn w:val="DefaultParagraphFont"/>
    <w:link w:val="BodyText"/>
    <w:uiPriority w:val="99"/>
    <w:semiHidden/>
    <w:rsid w:val="004A093B"/>
  </w:style>
  <w:style w:type="character" w:customStyle="1" w:styleId="Heading6Char">
    <w:name w:val="Heading 6 Char"/>
    <w:basedOn w:val="DefaultParagraphFont"/>
    <w:link w:val="Heading6"/>
    <w:uiPriority w:val="9"/>
    <w:semiHidden/>
    <w:rsid w:val="004A093B"/>
    <w:rPr>
      <w:rFonts w:ascii="Calibri" w:eastAsia="Times New Roman" w:hAnsi="Calibri" w:cs="Times New Roman"/>
      <w:b/>
      <w:bCs/>
      <w:lang w:val="ro-RO" w:eastAsia="ro-RO"/>
    </w:rPr>
  </w:style>
  <w:style w:type="paragraph" w:customStyle="1" w:styleId="chspec">
    <w:name w:val="ch_spec"/>
    <w:basedOn w:val="Normal"/>
    <w:rsid w:val="004A093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ph">
    <w:name w:val="List Paragraph"/>
    <w:aliases w:val="Dot pt,No Spacing1,List Paragraph Char Char Char,Indicator Text,Numbered Para 1,List Paragraph à moi,LISTA,Listaszerű bekezdés2,Listaszerű bekezdés3,Listaszerű bekezdés1"/>
    <w:basedOn w:val="Normal"/>
    <w:link w:val="ListParagraphChar"/>
    <w:uiPriority w:val="34"/>
    <w:qFormat/>
    <w:rsid w:val="00B92CE1"/>
    <w:pPr>
      <w:ind w:left="720"/>
      <w:contextualSpacing/>
    </w:pPr>
  </w:style>
  <w:style w:type="paragraph" w:styleId="BalloonText">
    <w:name w:val="Balloon Text"/>
    <w:basedOn w:val="Normal"/>
    <w:link w:val="BalloonTextChar"/>
    <w:uiPriority w:val="99"/>
    <w:semiHidden/>
    <w:unhideWhenUsed/>
    <w:rsid w:val="008E2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BFA"/>
    <w:rPr>
      <w:rFonts w:ascii="Tahoma" w:hAnsi="Tahoma" w:cs="Tahoma"/>
      <w:sz w:val="16"/>
      <w:szCs w:val="16"/>
    </w:rPr>
  </w:style>
  <w:style w:type="paragraph" w:customStyle="1" w:styleId="Style27">
    <w:name w:val="Style27"/>
    <w:basedOn w:val="Normal"/>
    <w:uiPriority w:val="99"/>
    <w:rsid w:val="000E3694"/>
    <w:pPr>
      <w:widowControl w:val="0"/>
      <w:autoSpaceDE w:val="0"/>
      <w:autoSpaceDN w:val="0"/>
      <w:adjustRightInd w:val="0"/>
      <w:spacing w:after="0" w:line="274" w:lineRule="exact"/>
      <w:jc w:val="both"/>
    </w:pPr>
    <w:rPr>
      <w:rFonts w:ascii="Arial" w:hAnsi="Arial" w:cs="Arial"/>
      <w:sz w:val="24"/>
      <w:szCs w:val="24"/>
    </w:rPr>
  </w:style>
  <w:style w:type="character" w:customStyle="1" w:styleId="FontStyle48">
    <w:name w:val="Font Style48"/>
    <w:basedOn w:val="DefaultParagraphFont"/>
    <w:uiPriority w:val="99"/>
    <w:rsid w:val="000E3694"/>
    <w:rPr>
      <w:rFonts w:ascii="Arial" w:hAnsi="Arial" w:cs="Arial"/>
      <w:color w:val="000000"/>
      <w:sz w:val="22"/>
      <w:szCs w:val="22"/>
    </w:rPr>
  </w:style>
  <w:style w:type="paragraph" w:styleId="NoSpacing">
    <w:name w:val="No Spacing"/>
    <w:link w:val="NoSpacingChar"/>
    <w:uiPriority w:val="1"/>
    <w:qFormat/>
    <w:rsid w:val="00255443"/>
    <w:pPr>
      <w:spacing w:after="0" w:line="240" w:lineRule="auto"/>
    </w:pPr>
  </w:style>
  <w:style w:type="character" w:customStyle="1" w:styleId="UnresolvedMention1">
    <w:name w:val="Unresolved Mention1"/>
    <w:basedOn w:val="DefaultParagraphFont"/>
    <w:uiPriority w:val="99"/>
    <w:semiHidden/>
    <w:unhideWhenUsed/>
    <w:rsid w:val="00BF2059"/>
    <w:rPr>
      <w:color w:val="808080"/>
      <w:shd w:val="clear" w:color="auto" w:fill="E6E6E6"/>
    </w:rPr>
  </w:style>
  <w:style w:type="character" w:customStyle="1" w:styleId="Heading2Char">
    <w:name w:val="Heading 2 Char"/>
    <w:basedOn w:val="DefaultParagraphFont"/>
    <w:link w:val="Heading2"/>
    <w:uiPriority w:val="9"/>
    <w:semiHidden/>
    <w:rsid w:val="005615A2"/>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C50377"/>
    <w:rPr>
      <w:color w:val="800080" w:themeColor="followedHyperlink"/>
      <w:u w:val="single"/>
    </w:rPr>
  </w:style>
  <w:style w:type="character" w:customStyle="1" w:styleId="Heading4Char">
    <w:name w:val="Heading 4 Char"/>
    <w:basedOn w:val="DefaultParagraphFont"/>
    <w:link w:val="Heading4"/>
    <w:uiPriority w:val="9"/>
    <w:semiHidden/>
    <w:rsid w:val="001533B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533B5"/>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1533B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533B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533B5"/>
    <w:rPr>
      <w:rFonts w:ascii="Calibri Light" w:eastAsia="Times New Roman" w:hAnsi="Calibri Light" w:cs="Times New Roman"/>
    </w:rPr>
  </w:style>
  <w:style w:type="paragraph" w:customStyle="1" w:styleId="msonormal0">
    <w:name w:val="msonormal"/>
    <w:basedOn w:val="Normal"/>
    <w:rsid w:val="001533B5"/>
    <w:pPr>
      <w:spacing w:before="100" w:beforeAutospacing="1" w:after="119"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1533B5"/>
    <w:rPr>
      <w:rFonts w:ascii="Calibri" w:eastAsia="Times New Roman" w:hAnsi="Calibri" w:cs="Times New Roman"/>
      <w:b/>
    </w:rPr>
  </w:style>
  <w:style w:type="paragraph" w:styleId="TOC2">
    <w:name w:val="toc 2"/>
    <w:basedOn w:val="Normal"/>
    <w:next w:val="Normal"/>
    <w:autoRedefine/>
    <w:uiPriority w:val="39"/>
    <w:unhideWhenUsed/>
    <w:rsid w:val="002320ED"/>
    <w:pPr>
      <w:tabs>
        <w:tab w:val="left" w:pos="880"/>
        <w:tab w:val="right" w:leader="dot" w:pos="10196"/>
      </w:tabs>
    </w:pPr>
    <w:rPr>
      <w:rFonts w:ascii="Arial" w:eastAsia="Times New Roman" w:hAnsi="Arial" w:cs="Arial"/>
      <w:b/>
      <w:noProof/>
      <w:lang w:val="ro-RO"/>
    </w:rPr>
  </w:style>
  <w:style w:type="paragraph" w:styleId="TOC3">
    <w:name w:val="toc 3"/>
    <w:basedOn w:val="Normal"/>
    <w:next w:val="Normal"/>
    <w:autoRedefine/>
    <w:uiPriority w:val="39"/>
    <w:unhideWhenUsed/>
    <w:rsid w:val="001533B5"/>
    <w:pPr>
      <w:ind w:left="440"/>
    </w:pPr>
    <w:rPr>
      <w:rFonts w:ascii="Calibri" w:eastAsia="Times New Roman" w:hAnsi="Calibri" w:cs="Times New Roman"/>
    </w:rPr>
  </w:style>
  <w:style w:type="paragraph" w:styleId="TOC4">
    <w:name w:val="toc 4"/>
    <w:basedOn w:val="Normal"/>
    <w:next w:val="Normal"/>
    <w:autoRedefine/>
    <w:uiPriority w:val="39"/>
    <w:unhideWhenUsed/>
    <w:rsid w:val="00C534FD"/>
    <w:pPr>
      <w:tabs>
        <w:tab w:val="left" w:pos="1540"/>
        <w:tab w:val="right" w:leader="dot" w:pos="9800"/>
      </w:tabs>
      <w:ind w:left="660"/>
    </w:pPr>
    <w:rPr>
      <w:rFonts w:ascii="Calibri" w:eastAsia="SimSun" w:hAnsi="Calibri" w:cs="Times New Roman"/>
      <w:noProof/>
    </w:rPr>
  </w:style>
  <w:style w:type="paragraph" w:styleId="FootnoteText">
    <w:name w:val="footnote text"/>
    <w:basedOn w:val="Normal"/>
    <w:link w:val="FootnoteTextChar"/>
    <w:uiPriority w:val="99"/>
    <w:semiHidden/>
    <w:unhideWhenUsed/>
    <w:rsid w:val="001533B5"/>
    <w:pPr>
      <w:spacing w:after="0" w:line="240" w:lineRule="auto"/>
    </w:pPr>
    <w:rPr>
      <w:rFonts w:ascii="Calibri" w:eastAsia="Times New Roman" w:hAnsi="Calibri" w:cs="Times New Roman"/>
      <w:sz w:val="24"/>
      <w:szCs w:val="24"/>
    </w:rPr>
  </w:style>
  <w:style w:type="character" w:customStyle="1" w:styleId="FootnoteTextChar">
    <w:name w:val="Footnote Text Char"/>
    <w:basedOn w:val="DefaultParagraphFont"/>
    <w:link w:val="FootnoteText"/>
    <w:uiPriority w:val="99"/>
    <w:semiHidden/>
    <w:rsid w:val="001533B5"/>
    <w:rPr>
      <w:rFonts w:ascii="Calibri" w:eastAsia="Times New Roman" w:hAnsi="Calibri" w:cs="Times New Roman"/>
      <w:sz w:val="24"/>
      <w:szCs w:val="24"/>
    </w:rPr>
  </w:style>
  <w:style w:type="paragraph" w:customStyle="1" w:styleId="TableText">
    <w:name w:val="Table Text"/>
    <w:basedOn w:val="Normal"/>
    <w:uiPriority w:val="99"/>
    <w:rsid w:val="001533B5"/>
    <w:pPr>
      <w:tabs>
        <w:tab w:val="decimal" w:pos="0"/>
      </w:tabs>
      <w:spacing w:after="0" w:line="240" w:lineRule="auto"/>
    </w:pPr>
    <w:rPr>
      <w:rFonts w:ascii="Times New Roman" w:eastAsia="Times New Roman" w:hAnsi="Times New Roman" w:cs="Times New Roman"/>
      <w:sz w:val="24"/>
      <w:szCs w:val="20"/>
      <w:lang w:eastAsia="ro-RO"/>
    </w:rPr>
  </w:style>
  <w:style w:type="paragraph" w:customStyle="1" w:styleId="youthaf4subcomment">
    <w:name w:val="youth.af.4.subcomment"/>
    <w:basedOn w:val="Normal"/>
    <w:uiPriority w:val="99"/>
    <w:rsid w:val="001533B5"/>
    <w:pPr>
      <w:keepNext/>
      <w:tabs>
        <w:tab w:val="left" w:pos="284"/>
      </w:tabs>
      <w:spacing w:before="60" w:after="100" w:line="240" w:lineRule="auto"/>
    </w:pPr>
    <w:rPr>
      <w:rFonts w:ascii="Arial" w:eastAsia="Times New Roman" w:hAnsi="Arial" w:cs="Arial"/>
      <w:i/>
      <w:iCs/>
      <w:noProof/>
      <w:sz w:val="16"/>
      <w:szCs w:val="16"/>
    </w:rPr>
  </w:style>
  <w:style w:type="paragraph" w:customStyle="1" w:styleId="chtitle">
    <w:name w:val="ch_title"/>
    <w:basedOn w:val="Normal"/>
    <w:rsid w:val="0015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99"/>
    <w:rsid w:val="001533B5"/>
    <w:pPr>
      <w:ind w:left="720"/>
      <w:contextualSpacing/>
    </w:pPr>
    <w:rPr>
      <w:rFonts w:ascii="Calibri" w:eastAsia="SimSun" w:hAnsi="Calibri" w:cs="Calibri"/>
    </w:rPr>
  </w:style>
  <w:style w:type="character" w:styleId="FootnoteReference">
    <w:name w:val="footnote reference"/>
    <w:uiPriority w:val="99"/>
    <w:semiHidden/>
    <w:unhideWhenUsed/>
    <w:rsid w:val="001533B5"/>
    <w:rPr>
      <w:vertAlign w:val="superscript"/>
    </w:rPr>
  </w:style>
  <w:style w:type="character" w:customStyle="1" w:styleId="None">
    <w:name w:val="None"/>
    <w:rsid w:val="001533B5"/>
  </w:style>
  <w:style w:type="character" w:customStyle="1" w:styleId="text">
    <w:name w:val="text"/>
    <w:uiPriority w:val="99"/>
    <w:rsid w:val="001533B5"/>
    <w:rPr>
      <w:rFonts w:ascii="Times New Roman" w:hAnsi="Times New Roman" w:cs="Times New Roman" w:hint="default"/>
    </w:rPr>
  </w:style>
  <w:style w:type="character" w:customStyle="1" w:styleId="tal1">
    <w:name w:val="tal1"/>
    <w:rsid w:val="001533B5"/>
  </w:style>
  <w:style w:type="table" w:styleId="TableGrid">
    <w:name w:val="Table Grid"/>
    <w:basedOn w:val="TableNormal"/>
    <w:uiPriority w:val="59"/>
    <w:rsid w:val="001533B5"/>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 à moi Char,LISTA Char,Listaszerű bekezdés2 Char,Listaszerű bekezdés3 Char,Listaszerű bekezdés1 Char"/>
    <w:basedOn w:val="DefaultParagraphFont"/>
    <w:link w:val="ListParagraph"/>
    <w:uiPriority w:val="34"/>
    <w:locked/>
    <w:rsid w:val="000B7F48"/>
  </w:style>
  <w:style w:type="character" w:styleId="Strong">
    <w:name w:val="Strong"/>
    <w:basedOn w:val="DefaultParagraphFont"/>
    <w:uiPriority w:val="22"/>
    <w:qFormat/>
    <w:rsid w:val="002320ED"/>
    <w:rPr>
      <w:b/>
      <w:bCs/>
    </w:rPr>
  </w:style>
  <w:style w:type="character" w:customStyle="1" w:styleId="NoSpacingChar">
    <w:name w:val="No Spacing Char"/>
    <w:link w:val="NoSpacing"/>
    <w:uiPriority w:val="1"/>
    <w:locked/>
    <w:rsid w:val="008B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3474">
      <w:bodyDiv w:val="1"/>
      <w:marLeft w:val="0"/>
      <w:marRight w:val="0"/>
      <w:marTop w:val="0"/>
      <w:marBottom w:val="0"/>
      <w:divBdr>
        <w:top w:val="none" w:sz="0" w:space="0" w:color="auto"/>
        <w:left w:val="none" w:sz="0" w:space="0" w:color="auto"/>
        <w:bottom w:val="none" w:sz="0" w:space="0" w:color="auto"/>
        <w:right w:val="none" w:sz="0" w:space="0" w:color="auto"/>
      </w:divBdr>
    </w:div>
    <w:div w:id="260189173">
      <w:bodyDiv w:val="1"/>
      <w:marLeft w:val="0"/>
      <w:marRight w:val="0"/>
      <w:marTop w:val="0"/>
      <w:marBottom w:val="0"/>
      <w:divBdr>
        <w:top w:val="none" w:sz="0" w:space="0" w:color="auto"/>
        <w:left w:val="none" w:sz="0" w:space="0" w:color="auto"/>
        <w:bottom w:val="none" w:sz="0" w:space="0" w:color="auto"/>
        <w:right w:val="none" w:sz="0" w:space="0" w:color="auto"/>
      </w:divBdr>
    </w:div>
    <w:div w:id="480776108">
      <w:bodyDiv w:val="1"/>
      <w:marLeft w:val="0"/>
      <w:marRight w:val="0"/>
      <w:marTop w:val="0"/>
      <w:marBottom w:val="0"/>
      <w:divBdr>
        <w:top w:val="none" w:sz="0" w:space="0" w:color="auto"/>
        <w:left w:val="none" w:sz="0" w:space="0" w:color="auto"/>
        <w:bottom w:val="none" w:sz="0" w:space="0" w:color="auto"/>
        <w:right w:val="none" w:sz="0" w:space="0" w:color="auto"/>
      </w:divBdr>
    </w:div>
    <w:div w:id="594217831">
      <w:bodyDiv w:val="1"/>
      <w:marLeft w:val="0"/>
      <w:marRight w:val="0"/>
      <w:marTop w:val="0"/>
      <w:marBottom w:val="0"/>
      <w:divBdr>
        <w:top w:val="none" w:sz="0" w:space="0" w:color="auto"/>
        <w:left w:val="none" w:sz="0" w:space="0" w:color="auto"/>
        <w:bottom w:val="none" w:sz="0" w:space="0" w:color="auto"/>
        <w:right w:val="none" w:sz="0" w:space="0" w:color="auto"/>
      </w:divBdr>
    </w:div>
    <w:div w:id="641084502">
      <w:bodyDiv w:val="1"/>
      <w:marLeft w:val="0"/>
      <w:marRight w:val="0"/>
      <w:marTop w:val="0"/>
      <w:marBottom w:val="0"/>
      <w:divBdr>
        <w:top w:val="none" w:sz="0" w:space="0" w:color="auto"/>
        <w:left w:val="none" w:sz="0" w:space="0" w:color="auto"/>
        <w:bottom w:val="none" w:sz="0" w:space="0" w:color="auto"/>
        <w:right w:val="none" w:sz="0" w:space="0" w:color="auto"/>
      </w:divBdr>
    </w:div>
    <w:div w:id="822159414">
      <w:bodyDiv w:val="1"/>
      <w:marLeft w:val="0"/>
      <w:marRight w:val="0"/>
      <w:marTop w:val="0"/>
      <w:marBottom w:val="0"/>
      <w:divBdr>
        <w:top w:val="none" w:sz="0" w:space="0" w:color="auto"/>
        <w:left w:val="none" w:sz="0" w:space="0" w:color="auto"/>
        <w:bottom w:val="none" w:sz="0" w:space="0" w:color="auto"/>
        <w:right w:val="none" w:sz="0" w:space="0" w:color="auto"/>
      </w:divBdr>
    </w:div>
    <w:div w:id="856818173">
      <w:bodyDiv w:val="1"/>
      <w:marLeft w:val="0"/>
      <w:marRight w:val="0"/>
      <w:marTop w:val="0"/>
      <w:marBottom w:val="0"/>
      <w:divBdr>
        <w:top w:val="none" w:sz="0" w:space="0" w:color="auto"/>
        <w:left w:val="none" w:sz="0" w:space="0" w:color="auto"/>
        <w:bottom w:val="none" w:sz="0" w:space="0" w:color="auto"/>
        <w:right w:val="none" w:sz="0" w:space="0" w:color="auto"/>
      </w:divBdr>
    </w:div>
    <w:div w:id="994724979">
      <w:bodyDiv w:val="1"/>
      <w:marLeft w:val="0"/>
      <w:marRight w:val="0"/>
      <w:marTop w:val="0"/>
      <w:marBottom w:val="0"/>
      <w:divBdr>
        <w:top w:val="none" w:sz="0" w:space="0" w:color="auto"/>
        <w:left w:val="none" w:sz="0" w:space="0" w:color="auto"/>
        <w:bottom w:val="none" w:sz="0" w:space="0" w:color="auto"/>
        <w:right w:val="none" w:sz="0" w:space="0" w:color="auto"/>
      </w:divBdr>
    </w:div>
    <w:div w:id="1152481720">
      <w:bodyDiv w:val="1"/>
      <w:marLeft w:val="0"/>
      <w:marRight w:val="0"/>
      <w:marTop w:val="0"/>
      <w:marBottom w:val="0"/>
      <w:divBdr>
        <w:top w:val="none" w:sz="0" w:space="0" w:color="auto"/>
        <w:left w:val="none" w:sz="0" w:space="0" w:color="auto"/>
        <w:bottom w:val="none" w:sz="0" w:space="0" w:color="auto"/>
        <w:right w:val="none" w:sz="0" w:space="0" w:color="auto"/>
      </w:divBdr>
    </w:div>
    <w:div w:id="1219583967">
      <w:bodyDiv w:val="1"/>
      <w:marLeft w:val="0"/>
      <w:marRight w:val="0"/>
      <w:marTop w:val="0"/>
      <w:marBottom w:val="0"/>
      <w:divBdr>
        <w:top w:val="none" w:sz="0" w:space="0" w:color="auto"/>
        <w:left w:val="none" w:sz="0" w:space="0" w:color="auto"/>
        <w:bottom w:val="none" w:sz="0" w:space="0" w:color="auto"/>
        <w:right w:val="none" w:sz="0" w:space="0" w:color="auto"/>
      </w:divBdr>
    </w:div>
    <w:div w:id="1557206530">
      <w:bodyDiv w:val="1"/>
      <w:marLeft w:val="0"/>
      <w:marRight w:val="0"/>
      <w:marTop w:val="0"/>
      <w:marBottom w:val="0"/>
      <w:divBdr>
        <w:top w:val="none" w:sz="0" w:space="0" w:color="auto"/>
        <w:left w:val="none" w:sz="0" w:space="0" w:color="auto"/>
        <w:bottom w:val="none" w:sz="0" w:space="0" w:color="auto"/>
        <w:right w:val="none" w:sz="0" w:space="0" w:color="auto"/>
      </w:divBdr>
    </w:div>
    <w:div w:id="1559903338">
      <w:bodyDiv w:val="1"/>
      <w:marLeft w:val="0"/>
      <w:marRight w:val="0"/>
      <w:marTop w:val="0"/>
      <w:marBottom w:val="0"/>
      <w:divBdr>
        <w:top w:val="none" w:sz="0" w:space="0" w:color="auto"/>
        <w:left w:val="none" w:sz="0" w:space="0" w:color="auto"/>
        <w:bottom w:val="none" w:sz="0" w:space="0" w:color="auto"/>
        <w:right w:val="none" w:sz="0" w:space="0" w:color="auto"/>
      </w:divBdr>
    </w:div>
    <w:div w:id="1870340373">
      <w:bodyDiv w:val="1"/>
      <w:marLeft w:val="0"/>
      <w:marRight w:val="0"/>
      <w:marTop w:val="0"/>
      <w:marBottom w:val="0"/>
      <w:divBdr>
        <w:top w:val="none" w:sz="0" w:space="0" w:color="auto"/>
        <w:left w:val="none" w:sz="0" w:space="0" w:color="auto"/>
        <w:bottom w:val="none" w:sz="0" w:space="0" w:color="auto"/>
        <w:right w:val="none" w:sz="0" w:space="0" w:color="auto"/>
      </w:divBdr>
    </w:div>
    <w:div w:id="1883394834">
      <w:bodyDiv w:val="1"/>
      <w:marLeft w:val="0"/>
      <w:marRight w:val="0"/>
      <w:marTop w:val="0"/>
      <w:marBottom w:val="0"/>
      <w:divBdr>
        <w:top w:val="none" w:sz="0" w:space="0" w:color="auto"/>
        <w:left w:val="none" w:sz="0" w:space="0" w:color="auto"/>
        <w:bottom w:val="none" w:sz="0" w:space="0" w:color="auto"/>
        <w:right w:val="none" w:sz="0" w:space="0" w:color="auto"/>
      </w:divBdr>
    </w:div>
    <w:div w:id="1890994235">
      <w:bodyDiv w:val="1"/>
      <w:marLeft w:val="0"/>
      <w:marRight w:val="0"/>
      <w:marTop w:val="0"/>
      <w:marBottom w:val="0"/>
      <w:divBdr>
        <w:top w:val="none" w:sz="0" w:space="0" w:color="auto"/>
        <w:left w:val="none" w:sz="0" w:space="0" w:color="auto"/>
        <w:bottom w:val="none" w:sz="0" w:space="0" w:color="auto"/>
        <w:right w:val="none" w:sz="0" w:space="0" w:color="auto"/>
      </w:divBdr>
    </w:div>
    <w:div w:id="1896894445">
      <w:bodyDiv w:val="1"/>
      <w:marLeft w:val="0"/>
      <w:marRight w:val="0"/>
      <w:marTop w:val="0"/>
      <w:marBottom w:val="0"/>
      <w:divBdr>
        <w:top w:val="none" w:sz="0" w:space="0" w:color="auto"/>
        <w:left w:val="none" w:sz="0" w:space="0" w:color="auto"/>
        <w:bottom w:val="none" w:sz="0" w:space="0" w:color="auto"/>
        <w:right w:val="none" w:sz="0" w:space="0" w:color="auto"/>
      </w:divBdr>
    </w:div>
    <w:div w:id="19330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B9709-B0D2-4C2B-92BB-DBB1D452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62615432</dc:creator>
  <cp:lastModifiedBy>BOBE Bogdan</cp:lastModifiedBy>
  <cp:revision>3</cp:revision>
  <cp:lastPrinted>2022-06-08T14:55:00Z</cp:lastPrinted>
  <dcterms:created xsi:type="dcterms:W3CDTF">2022-06-09T06:34:00Z</dcterms:created>
  <dcterms:modified xsi:type="dcterms:W3CDTF">2022-06-09T06:34:00Z</dcterms:modified>
</cp:coreProperties>
</file>